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877" w14:textId="6E02A806" w:rsidR="000E7CE3"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72D5D836">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8ACF806" w14:textId="10566DB6" w:rsidR="000E7CE3" w:rsidRPr="00D27D67" w:rsidRDefault="00571C60">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Legal Services </w:t>
                            </w:r>
                            <w:r w:rsidR="005A180E">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PcFg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" filled="f" stroked="f" strokeweight=".5pt">
                <v:textbox>
                  <w:txbxContent>
                    <w:p w14:paraId="28ACF806" w14:textId="10566DB6" w:rsidR="000E7CE3" w:rsidRPr="00D27D67" w:rsidRDefault="00571C60">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Legal Services </w:t>
                      </w:r>
                      <w:r w:rsidR="005A180E">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Team Leader</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0DBD2358" w:rsidR="000E7CE3" w:rsidRPr="00DE5C60" w:rsidRDefault="000E7CE3" w:rsidP="000E7CE3">
                            <w:pPr>
                              <w:rPr>
                                <w:rFonts w:ascii="Arial" w:hAnsi="Arial" w:cs="Arial"/>
                                <w:b/>
                                <w:bCs/>
                                <w:color w:val="FFFFFF" w:themeColor="background1"/>
                              </w:rPr>
                            </w:pPr>
                            <w:r w:rsidRPr="00DE5C60">
                              <w:rPr>
                                <w:rFonts w:ascii="Arial" w:hAnsi="Arial" w:cs="Arial"/>
                                <w:b/>
                                <w:bCs/>
                                <w:color w:val="FFFFFF" w:themeColor="background1"/>
                              </w:rPr>
                              <w:t xml:space="preserve">&gt; </w:t>
                            </w:r>
                            <w:r w:rsidR="00462D0A">
                              <w:rPr>
                                <w:rFonts w:ascii="Arial" w:hAnsi="Arial" w:cs="Arial"/>
                                <w:b/>
                                <w:bCs/>
                                <w:color w:val="FFFFFF" w:themeColor="background1"/>
                              </w:rPr>
                              <w:t>Operations</w:t>
                            </w:r>
                            <w:r w:rsidR="00190FA5">
                              <w:rPr>
                                <w:rFonts w:ascii="Arial" w:hAnsi="Arial" w:cs="Arial"/>
                                <w:b/>
                                <w:bCs/>
                                <w:color w:val="FFFFFF" w:themeColor="background1"/>
                              </w:rPr>
                              <w:t xml:space="preserve"> </w:t>
                            </w:r>
                            <w:r w:rsidRPr="00DE5C60">
                              <w:rPr>
                                <w:rFonts w:ascii="Arial" w:hAnsi="Arial" w:cs="Arial"/>
                                <w:b/>
                                <w:bCs/>
                                <w:color w:val="FFFFFF" w:themeColor="background1"/>
                              </w:rPr>
                              <w:t xml:space="preserve">&gt; </w:t>
                            </w:r>
                            <w:r w:rsidR="00B23420">
                              <w:rPr>
                                <w:rFonts w:ascii="Arial" w:hAnsi="Arial" w:cs="Arial"/>
                                <w:b/>
                                <w:bCs/>
                                <w:color w:val="FFFFFF" w:themeColor="background1"/>
                              </w:rPr>
                              <w:t xml:space="preserve">Support and Legal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04D867" id="_x0000_t202" coordsize="21600,21600" o:spt="202" path="m,l,21600r21600,l21600,xe">
                <v:stroke joinstyle="miter"/>
                <v:path gradientshapeok="t" o:connecttype="rect"/>
              </v:shapetype>
              <v:shape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0DBD2358" w:rsidR="000E7CE3" w:rsidRPr="00DE5C60" w:rsidRDefault="000E7CE3" w:rsidP="000E7CE3">
                      <w:pPr>
                        <w:rPr>
                          <w:rFonts w:ascii="Arial" w:hAnsi="Arial" w:cs="Arial"/>
                          <w:b/>
                          <w:bCs/>
                          <w:color w:val="FFFFFF" w:themeColor="background1"/>
                        </w:rPr>
                      </w:pPr>
                      <w:r w:rsidRPr="00DE5C60">
                        <w:rPr>
                          <w:rFonts w:ascii="Arial" w:hAnsi="Arial" w:cs="Arial"/>
                          <w:b/>
                          <w:bCs/>
                          <w:color w:val="FFFFFF" w:themeColor="background1"/>
                        </w:rPr>
                        <w:t xml:space="preserve">&gt; </w:t>
                      </w:r>
                      <w:r w:rsidR="00462D0A">
                        <w:rPr>
                          <w:rFonts w:ascii="Arial" w:hAnsi="Arial" w:cs="Arial"/>
                          <w:b/>
                          <w:bCs/>
                          <w:color w:val="FFFFFF" w:themeColor="background1"/>
                        </w:rPr>
                        <w:t>Operations</w:t>
                      </w:r>
                      <w:r w:rsidR="00190FA5">
                        <w:rPr>
                          <w:rFonts w:ascii="Arial" w:hAnsi="Arial" w:cs="Arial"/>
                          <w:b/>
                          <w:bCs/>
                          <w:color w:val="FFFFFF" w:themeColor="background1"/>
                        </w:rPr>
                        <w:t xml:space="preserve"> </w:t>
                      </w:r>
                      <w:r w:rsidRPr="00DE5C60">
                        <w:rPr>
                          <w:rFonts w:ascii="Arial" w:hAnsi="Arial" w:cs="Arial"/>
                          <w:b/>
                          <w:bCs/>
                          <w:color w:val="FFFFFF" w:themeColor="background1"/>
                        </w:rPr>
                        <w:t xml:space="preserve">&gt; </w:t>
                      </w:r>
                      <w:r w:rsidR="00B23420">
                        <w:rPr>
                          <w:rFonts w:ascii="Arial" w:hAnsi="Arial" w:cs="Arial"/>
                          <w:b/>
                          <w:bCs/>
                          <w:color w:val="FFFFFF" w:themeColor="background1"/>
                        </w:rPr>
                        <w:t xml:space="preserve">Support and Legal </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4A0B7AA6" w14:textId="77777777" w:rsidR="00E95260" w:rsidRDefault="00E95260">
      <w:pPr>
        <w:rPr>
          <w:rFonts w:ascii="Arial" w:hAnsi="Arial" w:cs="Arial"/>
          <w:b/>
          <w:bCs/>
          <w:color w:val="04A8B7"/>
          <w:sz w:val="20"/>
          <w:szCs w:val="20"/>
        </w:rPr>
      </w:pPr>
    </w:p>
    <w:p w14:paraId="72BCE20C" w14:textId="77777777" w:rsidR="005736A0" w:rsidRPr="00B23420" w:rsidRDefault="005736A0" w:rsidP="005736A0">
      <w:pPr>
        <w:rPr>
          <w:rFonts w:ascii="Arial" w:hAnsi="Arial" w:cs="Arial"/>
          <w:sz w:val="20"/>
          <w:szCs w:val="20"/>
        </w:rPr>
      </w:pPr>
      <w:r w:rsidRPr="00B23420">
        <w:rPr>
          <w:rFonts w:ascii="Arial" w:hAnsi="Arial" w:cs="Arial"/>
          <w:sz w:val="20"/>
          <w:szCs w:val="20"/>
        </w:rPr>
        <w:t xml:space="preserve">Leading, and empowering a team to effectively manage legal cases to deliver first class legal services improving business and customer outcomes whilst minimising risk and spend.  </w:t>
      </w:r>
    </w:p>
    <w:p w14:paraId="5338D793" w14:textId="77777777" w:rsidR="005736A0" w:rsidRPr="00B23420" w:rsidRDefault="005736A0" w:rsidP="005736A0">
      <w:pPr>
        <w:rPr>
          <w:rFonts w:ascii="Arial" w:hAnsi="Arial" w:cs="Arial"/>
          <w:sz w:val="20"/>
          <w:szCs w:val="20"/>
        </w:rPr>
      </w:pPr>
    </w:p>
    <w:p w14:paraId="46B30DED" w14:textId="36EE1D8E" w:rsidR="005736A0" w:rsidRPr="00B23420" w:rsidRDefault="005736A0" w:rsidP="005736A0">
      <w:pPr>
        <w:rPr>
          <w:rFonts w:ascii="Arial" w:hAnsi="Arial" w:cs="Arial"/>
          <w:sz w:val="20"/>
          <w:szCs w:val="20"/>
        </w:rPr>
      </w:pPr>
      <w:r w:rsidRPr="00B23420">
        <w:rPr>
          <w:rFonts w:ascii="Arial" w:hAnsi="Arial" w:cs="Arial"/>
          <w:sz w:val="20"/>
          <w:szCs w:val="20"/>
        </w:rPr>
        <w:t xml:space="preserve">You will be a voice to the business on legal matters, </w:t>
      </w:r>
      <w:r w:rsidR="00D1309B" w:rsidRPr="00B23420">
        <w:rPr>
          <w:rFonts w:ascii="Arial" w:hAnsi="Arial" w:cs="Arial"/>
          <w:sz w:val="20"/>
          <w:szCs w:val="20"/>
        </w:rPr>
        <w:t>with particular focus on escalated rent and service charge debt</w:t>
      </w:r>
      <w:r w:rsidRPr="00B23420">
        <w:rPr>
          <w:rFonts w:ascii="Arial" w:hAnsi="Arial" w:cs="Arial"/>
          <w:sz w:val="20"/>
          <w:szCs w:val="20"/>
        </w:rPr>
        <w:t>, building great relationships with the operational teams in the process. You’ll take ownership of cases, working collaboratively to drive them to conclusion.</w:t>
      </w:r>
    </w:p>
    <w:p w14:paraId="5E2A09AC" w14:textId="77777777" w:rsidR="005736A0" w:rsidRPr="00D1309B" w:rsidRDefault="005736A0" w:rsidP="005736A0">
      <w:pPr>
        <w:rPr>
          <w:rFonts w:ascii="Arial" w:hAnsi="Arial" w:cs="Arial"/>
          <w:color w:val="FF0000"/>
          <w:sz w:val="22"/>
          <w:szCs w:val="22"/>
        </w:rPr>
      </w:pPr>
    </w:p>
    <w:p w14:paraId="3C3C3775" w14:textId="77777777" w:rsidR="00991C46" w:rsidRPr="006B4E79" w:rsidRDefault="00991C46" w:rsidP="00991C46">
      <w:pPr>
        <w:rPr>
          <w:rFonts w:ascii="Arial" w:hAnsi="Arial" w:cs="Arial"/>
          <w:b/>
          <w:bCs/>
          <w:color w:val="04A8B7"/>
          <w:sz w:val="28"/>
          <w:szCs w:val="28"/>
        </w:rPr>
      </w:pPr>
      <w:r w:rsidRPr="006B4E79">
        <w:rPr>
          <w:rFonts w:ascii="Arial" w:hAnsi="Arial" w:cs="Arial"/>
          <w:b/>
          <w:bCs/>
          <w:color w:val="04A8B7"/>
          <w:sz w:val="28"/>
          <w:szCs w:val="28"/>
        </w:rPr>
        <w:t>How you’ll make a difference</w:t>
      </w:r>
    </w:p>
    <w:p w14:paraId="2B68F523" w14:textId="77777777" w:rsidR="00F41CCD" w:rsidRDefault="00F41CCD" w:rsidP="00F41CCD">
      <w:pPr>
        <w:rPr>
          <w:rFonts w:ascii="Arial" w:hAnsi="Arial" w:cs="Arial"/>
          <w:sz w:val="20"/>
          <w:szCs w:val="20"/>
        </w:rPr>
      </w:pPr>
    </w:p>
    <w:p w14:paraId="5720115A" w14:textId="77777777" w:rsidR="004E659B" w:rsidRDefault="00F41CCD" w:rsidP="00F41CCD">
      <w:pPr>
        <w:rPr>
          <w:rFonts w:ascii="Arial" w:hAnsi="Arial" w:cs="Arial"/>
          <w:sz w:val="20"/>
          <w:szCs w:val="20"/>
        </w:rPr>
      </w:pPr>
      <w:r w:rsidRPr="006B4E79">
        <w:rPr>
          <w:rFonts w:ascii="Arial" w:hAnsi="Arial" w:cs="Arial"/>
          <w:sz w:val="20"/>
          <w:szCs w:val="20"/>
        </w:rPr>
        <w:t>You will own all escalated rent debt that has been referred to you</w:t>
      </w:r>
      <w:r w:rsidR="00283C69">
        <w:rPr>
          <w:rFonts w:ascii="Arial" w:hAnsi="Arial" w:cs="Arial"/>
          <w:sz w:val="20"/>
          <w:szCs w:val="20"/>
        </w:rPr>
        <w:t>r team</w:t>
      </w:r>
      <w:r w:rsidRPr="006B4E79">
        <w:rPr>
          <w:rFonts w:ascii="Arial" w:hAnsi="Arial" w:cs="Arial"/>
          <w:sz w:val="20"/>
          <w:szCs w:val="20"/>
        </w:rPr>
        <w:t xml:space="preserve"> to </w:t>
      </w:r>
      <w:r w:rsidR="00DF31C8" w:rsidRPr="006B4E79">
        <w:rPr>
          <w:rFonts w:ascii="Arial" w:hAnsi="Arial" w:cs="Arial"/>
          <w:sz w:val="20"/>
          <w:szCs w:val="20"/>
        </w:rPr>
        <w:t xml:space="preserve">reach </w:t>
      </w:r>
      <w:r w:rsidRPr="006B4E79">
        <w:rPr>
          <w:rFonts w:ascii="Arial" w:hAnsi="Arial" w:cs="Arial"/>
          <w:sz w:val="20"/>
          <w:szCs w:val="20"/>
        </w:rPr>
        <w:t xml:space="preserve">resolution.  You will play a crucial role in </w:t>
      </w:r>
      <w:r w:rsidR="00D9604D">
        <w:rPr>
          <w:rFonts w:ascii="Arial" w:hAnsi="Arial" w:cs="Arial"/>
          <w:sz w:val="20"/>
          <w:szCs w:val="20"/>
        </w:rPr>
        <w:t>arrears</w:t>
      </w:r>
      <w:r w:rsidRPr="006B4E79">
        <w:rPr>
          <w:rFonts w:ascii="Arial" w:hAnsi="Arial" w:cs="Arial"/>
          <w:sz w:val="20"/>
          <w:szCs w:val="20"/>
        </w:rPr>
        <w:t xml:space="preserve"> collection for the organisation</w:t>
      </w:r>
      <w:r w:rsidR="006F3CC8" w:rsidRPr="006B4E79">
        <w:rPr>
          <w:rFonts w:ascii="Arial" w:hAnsi="Arial" w:cs="Arial"/>
          <w:sz w:val="20"/>
          <w:szCs w:val="20"/>
        </w:rPr>
        <w:t xml:space="preserve"> </w:t>
      </w:r>
      <w:r w:rsidR="00CC1A30">
        <w:rPr>
          <w:rFonts w:ascii="Arial" w:hAnsi="Arial" w:cs="Arial"/>
          <w:sz w:val="20"/>
          <w:szCs w:val="20"/>
        </w:rPr>
        <w:t>and use judgement to</w:t>
      </w:r>
      <w:r w:rsidRPr="006B4E79">
        <w:rPr>
          <w:rFonts w:ascii="Arial" w:hAnsi="Arial" w:cs="Arial"/>
          <w:sz w:val="20"/>
          <w:szCs w:val="20"/>
        </w:rPr>
        <w:t xml:space="preserve"> mitigate risk for the organisation.  </w:t>
      </w:r>
    </w:p>
    <w:p w14:paraId="2313AF35" w14:textId="77777777" w:rsidR="004E659B" w:rsidRDefault="004E659B" w:rsidP="00F41CCD">
      <w:pPr>
        <w:rPr>
          <w:rFonts w:ascii="Arial" w:hAnsi="Arial" w:cs="Arial"/>
          <w:sz w:val="20"/>
          <w:szCs w:val="20"/>
        </w:rPr>
      </w:pPr>
    </w:p>
    <w:p w14:paraId="43BE3278" w14:textId="068CD809" w:rsidR="004E659B" w:rsidRDefault="00F41CCD" w:rsidP="004E659B">
      <w:pPr>
        <w:rPr>
          <w:rFonts w:ascii="Arial" w:hAnsi="Arial" w:cs="Arial"/>
          <w:sz w:val="20"/>
          <w:szCs w:val="20"/>
        </w:rPr>
      </w:pPr>
      <w:r w:rsidRPr="006B4E79">
        <w:rPr>
          <w:rFonts w:ascii="Arial" w:hAnsi="Arial" w:cs="Arial"/>
          <w:sz w:val="20"/>
          <w:szCs w:val="20"/>
        </w:rPr>
        <w:t>Your decisions will be in collaboration with operational teams, whilst placing the resident at the centre</w:t>
      </w:r>
      <w:r w:rsidR="00D1309B">
        <w:rPr>
          <w:rFonts w:ascii="Arial" w:hAnsi="Arial" w:cs="Arial"/>
          <w:sz w:val="20"/>
          <w:szCs w:val="20"/>
        </w:rPr>
        <w:t xml:space="preserve"> of</w:t>
      </w:r>
      <w:r w:rsidRPr="006B4E79">
        <w:rPr>
          <w:rFonts w:ascii="Arial" w:hAnsi="Arial" w:cs="Arial"/>
          <w:sz w:val="20"/>
          <w:szCs w:val="20"/>
        </w:rPr>
        <w:t xml:space="preserve"> decision</w:t>
      </w:r>
      <w:r w:rsidR="00E4201D">
        <w:rPr>
          <w:rFonts w:ascii="Arial" w:hAnsi="Arial" w:cs="Arial"/>
          <w:sz w:val="20"/>
          <w:szCs w:val="20"/>
        </w:rPr>
        <w:t>s</w:t>
      </w:r>
      <w:r w:rsidRPr="006B4E79">
        <w:rPr>
          <w:rFonts w:ascii="Arial" w:hAnsi="Arial" w:cs="Arial"/>
          <w:sz w:val="20"/>
          <w:szCs w:val="20"/>
        </w:rPr>
        <w:t xml:space="preserve"> made.</w:t>
      </w:r>
      <w:r w:rsidR="004E659B">
        <w:rPr>
          <w:rFonts w:ascii="Arial" w:hAnsi="Arial" w:cs="Arial"/>
          <w:sz w:val="20"/>
          <w:szCs w:val="20"/>
        </w:rPr>
        <w:t xml:space="preserve"> </w:t>
      </w:r>
      <w:r w:rsidR="00991C46" w:rsidRPr="006B4E79">
        <w:rPr>
          <w:rFonts w:ascii="Arial" w:hAnsi="Arial" w:cs="Arial"/>
          <w:sz w:val="20"/>
          <w:szCs w:val="20"/>
        </w:rPr>
        <w:t>To this end</w:t>
      </w:r>
      <w:r w:rsidR="00E4201D">
        <w:rPr>
          <w:rFonts w:ascii="Arial" w:hAnsi="Arial" w:cs="Arial"/>
          <w:sz w:val="20"/>
          <w:szCs w:val="20"/>
        </w:rPr>
        <w:t>,</w:t>
      </w:r>
      <w:r w:rsidR="00991C46" w:rsidRPr="006B4E79">
        <w:rPr>
          <w:rFonts w:ascii="Arial" w:hAnsi="Arial" w:cs="Arial"/>
          <w:sz w:val="20"/>
          <w:szCs w:val="20"/>
        </w:rPr>
        <w:t xml:space="preserve"> you will have prior knowledge and experience to ensure your team are</w:t>
      </w:r>
      <w:r w:rsidR="00AB0445">
        <w:rPr>
          <w:rFonts w:ascii="Arial" w:hAnsi="Arial" w:cs="Arial"/>
          <w:sz w:val="20"/>
          <w:szCs w:val="20"/>
        </w:rPr>
        <w:t xml:space="preserve"> equipped and</w:t>
      </w:r>
      <w:r w:rsidR="00991C46" w:rsidRPr="006B4E79">
        <w:rPr>
          <w:rFonts w:ascii="Arial" w:hAnsi="Arial" w:cs="Arial"/>
          <w:sz w:val="20"/>
          <w:szCs w:val="20"/>
        </w:rPr>
        <w:t xml:space="preserve"> accountable </w:t>
      </w:r>
      <w:r w:rsidR="0035336D">
        <w:rPr>
          <w:rFonts w:ascii="Arial" w:hAnsi="Arial" w:cs="Arial"/>
          <w:sz w:val="20"/>
          <w:szCs w:val="20"/>
        </w:rPr>
        <w:t>to manage escalate</w:t>
      </w:r>
      <w:r w:rsidR="00D1309B">
        <w:rPr>
          <w:rFonts w:ascii="Arial" w:hAnsi="Arial" w:cs="Arial"/>
          <w:sz w:val="20"/>
          <w:szCs w:val="20"/>
        </w:rPr>
        <w:t>d</w:t>
      </w:r>
      <w:r w:rsidR="00991C46" w:rsidRPr="006B4E79">
        <w:rPr>
          <w:rFonts w:ascii="Arial" w:hAnsi="Arial" w:cs="Arial"/>
          <w:sz w:val="20"/>
          <w:szCs w:val="20"/>
        </w:rPr>
        <w:t xml:space="preserve"> </w:t>
      </w:r>
      <w:r w:rsidR="009C0C79" w:rsidRPr="006B4E79">
        <w:rPr>
          <w:rFonts w:ascii="Arial" w:hAnsi="Arial" w:cs="Arial"/>
          <w:sz w:val="20"/>
          <w:szCs w:val="20"/>
        </w:rPr>
        <w:t xml:space="preserve">rent </w:t>
      </w:r>
      <w:r w:rsidR="00D9604D">
        <w:rPr>
          <w:rFonts w:ascii="Arial" w:hAnsi="Arial" w:cs="Arial"/>
          <w:sz w:val="20"/>
          <w:szCs w:val="20"/>
        </w:rPr>
        <w:t xml:space="preserve">and service charge </w:t>
      </w:r>
      <w:r w:rsidR="009C0C79" w:rsidRPr="006B4E79">
        <w:rPr>
          <w:rFonts w:ascii="Arial" w:hAnsi="Arial" w:cs="Arial"/>
          <w:sz w:val="20"/>
          <w:szCs w:val="20"/>
        </w:rPr>
        <w:t>debt</w:t>
      </w:r>
      <w:r w:rsidR="0035336D">
        <w:rPr>
          <w:rFonts w:ascii="Arial" w:hAnsi="Arial" w:cs="Arial"/>
          <w:sz w:val="20"/>
          <w:szCs w:val="20"/>
        </w:rPr>
        <w:t>.</w:t>
      </w:r>
      <w:r w:rsidR="004E659B" w:rsidRPr="004E659B">
        <w:rPr>
          <w:rFonts w:ascii="Arial" w:hAnsi="Arial" w:cs="Arial"/>
          <w:sz w:val="20"/>
          <w:szCs w:val="20"/>
        </w:rPr>
        <w:t xml:space="preserve"> </w:t>
      </w:r>
    </w:p>
    <w:p w14:paraId="6F625732" w14:textId="77777777" w:rsidR="004E659B" w:rsidRDefault="004E659B" w:rsidP="004E659B">
      <w:pPr>
        <w:rPr>
          <w:rFonts w:ascii="Arial" w:hAnsi="Arial" w:cs="Arial"/>
          <w:sz w:val="20"/>
          <w:szCs w:val="20"/>
        </w:rPr>
      </w:pPr>
    </w:p>
    <w:p w14:paraId="18BE8094" w14:textId="77777777" w:rsidR="004E659B" w:rsidRDefault="004E659B" w:rsidP="004E659B">
      <w:pPr>
        <w:rPr>
          <w:rFonts w:ascii="Arial" w:hAnsi="Arial" w:cs="Arial"/>
          <w:sz w:val="20"/>
          <w:szCs w:val="20"/>
        </w:rPr>
      </w:pPr>
      <w:r w:rsidRPr="006B4E79">
        <w:rPr>
          <w:rFonts w:ascii="Arial" w:hAnsi="Arial" w:cs="Arial"/>
          <w:sz w:val="20"/>
          <w:szCs w:val="20"/>
        </w:rPr>
        <w:t>You will provide training and advice on proactively manag</w:t>
      </w:r>
      <w:r>
        <w:rPr>
          <w:rFonts w:ascii="Arial" w:hAnsi="Arial" w:cs="Arial"/>
          <w:sz w:val="20"/>
          <w:szCs w:val="20"/>
        </w:rPr>
        <w:t>ing</w:t>
      </w:r>
      <w:r w:rsidRPr="006B4E79">
        <w:rPr>
          <w:rFonts w:ascii="Arial" w:hAnsi="Arial" w:cs="Arial"/>
          <w:sz w:val="20"/>
          <w:szCs w:val="20"/>
        </w:rPr>
        <w:t xml:space="preserve"> legal cases </w:t>
      </w:r>
      <w:r>
        <w:rPr>
          <w:rFonts w:ascii="Arial" w:hAnsi="Arial" w:cs="Arial"/>
          <w:sz w:val="20"/>
          <w:szCs w:val="20"/>
        </w:rPr>
        <w:t>to empower operational teams</w:t>
      </w:r>
      <w:r w:rsidRPr="006B4E79">
        <w:rPr>
          <w:rFonts w:ascii="Arial" w:hAnsi="Arial" w:cs="Arial"/>
          <w:sz w:val="20"/>
          <w:szCs w:val="20"/>
        </w:rPr>
        <w:t xml:space="preserve"> to understand wider legal implications and make informed management decisions. </w:t>
      </w:r>
    </w:p>
    <w:p w14:paraId="37EC65AB" w14:textId="77777777" w:rsidR="004E659B" w:rsidRDefault="004E659B" w:rsidP="004E659B">
      <w:pPr>
        <w:rPr>
          <w:rFonts w:ascii="Arial" w:hAnsi="Arial" w:cs="Arial"/>
          <w:sz w:val="20"/>
          <w:szCs w:val="20"/>
        </w:rPr>
      </w:pPr>
    </w:p>
    <w:p w14:paraId="49692308" w14:textId="5F576C8E" w:rsidR="00F41CCD" w:rsidRPr="006B4E79" w:rsidRDefault="00F41CCD" w:rsidP="004E659B">
      <w:pPr>
        <w:rPr>
          <w:rFonts w:ascii="Arial" w:hAnsi="Arial" w:cs="Arial"/>
          <w:sz w:val="20"/>
          <w:szCs w:val="20"/>
        </w:rPr>
      </w:pPr>
      <w:r w:rsidRPr="006B4E79">
        <w:rPr>
          <w:rFonts w:ascii="Arial" w:hAnsi="Arial" w:cs="Arial"/>
          <w:sz w:val="20"/>
          <w:szCs w:val="20"/>
        </w:rPr>
        <w:t xml:space="preserve">You will </w:t>
      </w:r>
      <w:r w:rsidR="00FE60D5" w:rsidRPr="006B4E79">
        <w:rPr>
          <w:rFonts w:ascii="Arial" w:hAnsi="Arial" w:cs="Arial"/>
          <w:sz w:val="20"/>
          <w:szCs w:val="20"/>
        </w:rPr>
        <w:t xml:space="preserve">work across the wider legal team </w:t>
      </w:r>
      <w:r w:rsidRPr="006B4E79">
        <w:rPr>
          <w:rFonts w:ascii="Arial" w:hAnsi="Arial" w:cs="Arial"/>
          <w:sz w:val="20"/>
          <w:szCs w:val="20"/>
        </w:rPr>
        <w:t>to ensure that resources are deployed in accordance with business need</w:t>
      </w:r>
      <w:r w:rsidR="000B7449" w:rsidRPr="006B4E79">
        <w:rPr>
          <w:rFonts w:ascii="Arial" w:hAnsi="Arial" w:cs="Arial"/>
          <w:sz w:val="20"/>
          <w:szCs w:val="20"/>
        </w:rPr>
        <w:t xml:space="preserve"> across other legal cases.</w:t>
      </w:r>
    </w:p>
    <w:p w14:paraId="0408DDF4" w14:textId="77777777" w:rsidR="00991C46" w:rsidRPr="006B4E79" w:rsidRDefault="00991C46" w:rsidP="00991C46">
      <w:pPr>
        <w:rPr>
          <w:rFonts w:ascii="Arial" w:hAnsi="Arial" w:cs="Arial"/>
          <w:b/>
          <w:bCs/>
          <w:color w:val="04A8B7"/>
          <w:sz w:val="28"/>
          <w:szCs w:val="28"/>
        </w:rPr>
      </w:pPr>
    </w:p>
    <w:p w14:paraId="633791C3" w14:textId="77777777" w:rsidR="00991C46" w:rsidRPr="006B4E79" w:rsidRDefault="00991C46" w:rsidP="00991C46">
      <w:pPr>
        <w:rPr>
          <w:rFonts w:ascii="Arial" w:hAnsi="Arial" w:cs="Arial"/>
          <w:b/>
          <w:bCs/>
          <w:color w:val="04A8B7"/>
          <w:sz w:val="28"/>
          <w:szCs w:val="28"/>
        </w:rPr>
      </w:pPr>
      <w:r w:rsidRPr="006B4E79">
        <w:rPr>
          <w:rFonts w:ascii="Arial" w:hAnsi="Arial" w:cs="Arial"/>
          <w:b/>
          <w:bCs/>
          <w:color w:val="04A8B7"/>
          <w:sz w:val="28"/>
          <w:szCs w:val="28"/>
        </w:rPr>
        <w:t>How you’ll do it</w:t>
      </w:r>
    </w:p>
    <w:p w14:paraId="65DFC18D" w14:textId="77777777" w:rsidR="00991C46" w:rsidRPr="00892067" w:rsidRDefault="00991C46" w:rsidP="00991C46">
      <w:pPr>
        <w:jc w:val="both"/>
        <w:rPr>
          <w:rFonts w:ascii="Arial" w:hAnsi="Arial" w:cs="Arial"/>
          <w:b/>
          <w:bCs/>
          <w:color w:val="00B050"/>
          <w:sz w:val="20"/>
          <w:szCs w:val="20"/>
        </w:rPr>
      </w:pPr>
    </w:p>
    <w:p w14:paraId="541124A6" w14:textId="486AC5F8" w:rsidR="00991C46" w:rsidRPr="00EE0C30" w:rsidRDefault="00991C46" w:rsidP="00991C46">
      <w:pPr>
        <w:pStyle w:val="ListParagraph"/>
        <w:numPr>
          <w:ilvl w:val="0"/>
          <w:numId w:val="6"/>
        </w:numPr>
        <w:jc w:val="both"/>
        <w:rPr>
          <w:rFonts w:ascii="Arial" w:hAnsi="Arial" w:cs="Arial"/>
          <w:sz w:val="20"/>
          <w:szCs w:val="20"/>
        </w:rPr>
      </w:pPr>
      <w:r w:rsidRPr="00EE0C30">
        <w:rPr>
          <w:rFonts w:ascii="Arial" w:hAnsi="Arial" w:cs="Arial"/>
          <w:sz w:val="20"/>
          <w:szCs w:val="20"/>
        </w:rPr>
        <w:t xml:space="preserve">Lead and </w:t>
      </w:r>
      <w:r w:rsidR="006B4E79" w:rsidRPr="00EE0C30">
        <w:rPr>
          <w:rFonts w:ascii="Arial" w:hAnsi="Arial" w:cs="Arial"/>
          <w:sz w:val="20"/>
          <w:szCs w:val="20"/>
        </w:rPr>
        <w:t>empower</w:t>
      </w:r>
      <w:r w:rsidRPr="00EE0C30">
        <w:rPr>
          <w:rFonts w:ascii="Arial" w:hAnsi="Arial" w:cs="Arial"/>
          <w:sz w:val="20"/>
          <w:szCs w:val="20"/>
        </w:rPr>
        <w:t xml:space="preserve"> a team of </w:t>
      </w:r>
      <w:r w:rsidR="008E1469" w:rsidRPr="00EE0C30">
        <w:rPr>
          <w:rFonts w:ascii="Arial" w:hAnsi="Arial" w:cs="Arial"/>
          <w:sz w:val="20"/>
          <w:szCs w:val="20"/>
        </w:rPr>
        <w:t>L</w:t>
      </w:r>
      <w:r w:rsidR="006B4E79" w:rsidRPr="00EE0C30">
        <w:rPr>
          <w:rFonts w:ascii="Arial" w:hAnsi="Arial" w:cs="Arial"/>
          <w:sz w:val="20"/>
          <w:szCs w:val="20"/>
        </w:rPr>
        <w:t xml:space="preserve">egal </w:t>
      </w:r>
      <w:r w:rsidR="008E1469" w:rsidRPr="00EE0C30">
        <w:rPr>
          <w:rFonts w:ascii="Arial" w:hAnsi="Arial" w:cs="Arial"/>
          <w:sz w:val="20"/>
          <w:szCs w:val="20"/>
        </w:rPr>
        <w:t>Assistants</w:t>
      </w:r>
      <w:r w:rsidRPr="00EE0C30">
        <w:rPr>
          <w:rFonts w:ascii="Arial" w:hAnsi="Arial" w:cs="Arial"/>
          <w:sz w:val="20"/>
          <w:szCs w:val="20"/>
        </w:rPr>
        <w:t xml:space="preserve"> to ensure assigned casework is managed effectively and to high quality.</w:t>
      </w:r>
    </w:p>
    <w:p w14:paraId="30B7D9C2" w14:textId="77777777" w:rsidR="00991C46" w:rsidRPr="00EE0C30" w:rsidRDefault="00991C46" w:rsidP="00991C46">
      <w:pPr>
        <w:pStyle w:val="ListParagraph"/>
        <w:ind w:left="284"/>
        <w:jc w:val="both"/>
        <w:rPr>
          <w:rFonts w:ascii="Arial" w:hAnsi="Arial" w:cs="Arial"/>
          <w:sz w:val="20"/>
          <w:szCs w:val="20"/>
        </w:rPr>
      </w:pPr>
    </w:p>
    <w:p w14:paraId="1829BF12" w14:textId="77777777" w:rsidR="00991C46" w:rsidRPr="00EE0C30" w:rsidRDefault="00991C46" w:rsidP="00991C46">
      <w:pPr>
        <w:pStyle w:val="ListParagraph"/>
        <w:numPr>
          <w:ilvl w:val="0"/>
          <w:numId w:val="6"/>
        </w:numPr>
        <w:jc w:val="both"/>
        <w:rPr>
          <w:rFonts w:ascii="Arial" w:hAnsi="Arial" w:cs="Arial"/>
          <w:sz w:val="20"/>
          <w:szCs w:val="20"/>
        </w:rPr>
      </w:pPr>
      <w:r w:rsidRPr="00EE0C30">
        <w:rPr>
          <w:rFonts w:ascii="Arial" w:hAnsi="Arial" w:cs="Arial"/>
          <w:sz w:val="20"/>
          <w:szCs w:val="20"/>
        </w:rPr>
        <w:t>Identify career progression, support and training needs in your team and put in place appropriate training and learning plans.</w:t>
      </w:r>
    </w:p>
    <w:p w14:paraId="1493D5FB" w14:textId="77777777" w:rsidR="00991C46" w:rsidRPr="00EE0C30" w:rsidRDefault="00991C46" w:rsidP="00991C46">
      <w:pPr>
        <w:pStyle w:val="ListParagraph"/>
        <w:rPr>
          <w:rFonts w:ascii="Arial" w:hAnsi="Arial" w:cs="Arial"/>
          <w:sz w:val="20"/>
          <w:szCs w:val="20"/>
        </w:rPr>
      </w:pPr>
    </w:p>
    <w:p w14:paraId="0684B9C1" w14:textId="4D6FA787" w:rsidR="00991C46" w:rsidRPr="00EE0C30" w:rsidRDefault="00991C46" w:rsidP="00991C46">
      <w:pPr>
        <w:pStyle w:val="ListParagraph"/>
        <w:numPr>
          <w:ilvl w:val="0"/>
          <w:numId w:val="6"/>
        </w:numPr>
        <w:jc w:val="both"/>
        <w:rPr>
          <w:rFonts w:ascii="Arial" w:hAnsi="Arial" w:cs="Arial"/>
          <w:sz w:val="20"/>
          <w:szCs w:val="20"/>
        </w:rPr>
      </w:pPr>
      <w:r w:rsidRPr="00EE0C30">
        <w:rPr>
          <w:rFonts w:ascii="Arial" w:hAnsi="Arial" w:cs="Arial"/>
          <w:sz w:val="20"/>
          <w:szCs w:val="20"/>
        </w:rPr>
        <w:t>Swiftly address performance and conduct issues in line with NHG policy.</w:t>
      </w:r>
    </w:p>
    <w:p w14:paraId="2CD6E41A" w14:textId="77777777" w:rsidR="00991C46" w:rsidRPr="00EE0C30" w:rsidRDefault="00991C46" w:rsidP="00991C46">
      <w:pPr>
        <w:pStyle w:val="ListParagraph"/>
        <w:ind w:left="284"/>
        <w:jc w:val="both"/>
        <w:rPr>
          <w:rFonts w:ascii="Arial" w:hAnsi="Arial" w:cs="Arial"/>
          <w:sz w:val="20"/>
          <w:szCs w:val="20"/>
        </w:rPr>
      </w:pPr>
    </w:p>
    <w:p w14:paraId="4AF97BC2" w14:textId="38F3BE3E" w:rsidR="00991C46" w:rsidRDefault="00991C46" w:rsidP="008D4588">
      <w:pPr>
        <w:pStyle w:val="Default"/>
        <w:numPr>
          <w:ilvl w:val="0"/>
          <w:numId w:val="6"/>
        </w:numPr>
        <w:jc w:val="both"/>
        <w:rPr>
          <w:color w:val="auto"/>
          <w:sz w:val="20"/>
          <w:szCs w:val="20"/>
        </w:rPr>
      </w:pPr>
      <w:r w:rsidRPr="00EE0C30">
        <w:rPr>
          <w:color w:val="auto"/>
          <w:sz w:val="20"/>
          <w:szCs w:val="20"/>
        </w:rPr>
        <w:t xml:space="preserve">Monitor your team’s caseloads to ensure performance indicators and case management standards are met.  </w:t>
      </w:r>
      <w:r w:rsidRPr="008D4588">
        <w:rPr>
          <w:color w:val="auto"/>
          <w:sz w:val="20"/>
          <w:szCs w:val="20"/>
        </w:rPr>
        <w:t>Lead on business reporting as required.</w:t>
      </w:r>
    </w:p>
    <w:p w14:paraId="5DB5D999" w14:textId="77777777" w:rsidR="008D4588" w:rsidRDefault="008D4588" w:rsidP="008D4588">
      <w:pPr>
        <w:pStyle w:val="ListParagraph"/>
        <w:rPr>
          <w:sz w:val="20"/>
          <w:szCs w:val="20"/>
        </w:rPr>
      </w:pPr>
    </w:p>
    <w:p w14:paraId="25D0FE3B" w14:textId="4C2C461E" w:rsidR="008D4588" w:rsidRPr="008D4588" w:rsidRDefault="008D4588" w:rsidP="008D4588">
      <w:pPr>
        <w:pStyle w:val="Default"/>
        <w:numPr>
          <w:ilvl w:val="0"/>
          <w:numId w:val="6"/>
        </w:numPr>
        <w:jc w:val="both"/>
        <w:rPr>
          <w:color w:val="auto"/>
          <w:sz w:val="20"/>
          <w:szCs w:val="20"/>
        </w:rPr>
      </w:pPr>
      <w:r>
        <w:rPr>
          <w:color w:val="auto"/>
          <w:sz w:val="20"/>
          <w:szCs w:val="20"/>
        </w:rPr>
        <w:t>Work with operational and tenancy sustainment tea</w:t>
      </w:r>
      <w:r w:rsidR="00116657">
        <w:rPr>
          <w:color w:val="auto"/>
          <w:sz w:val="20"/>
          <w:szCs w:val="20"/>
        </w:rPr>
        <w:t xml:space="preserve">ms </w:t>
      </w:r>
      <w:r>
        <w:rPr>
          <w:color w:val="auto"/>
          <w:sz w:val="20"/>
          <w:szCs w:val="20"/>
        </w:rPr>
        <w:t>to forecast risk arrears cases</w:t>
      </w:r>
      <w:r w:rsidR="004433B7">
        <w:rPr>
          <w:color w:val="auto"/>
          <w:sz w:val="20"/>
          <w:szCs w:val="20"/>
        </w:rPr>
        <w:t>.</w:t>
      </w:r>
      <w:r w:rsidR="00C008EF">
        <w:rPr>
          <w:color w:val="auto"/>
          <w:sz w:val="20"/>
          <w:szCs w:val="20"/>
        </w:rPr>
        <w:t xml:space="preserve"> F</w:t>
      </w:r>
      <w:r w:rsidR="002F67DF">
        <w:rPr>
          <w:color w:val="auto"/>
          <w:sz w:val="20"/>
          <w:szCs w:val="20"/>
        </w:rPr>
        <w:t xml:space="preserve">eed into lessons learnt </w:t>
      </w:r>
      <w:r w:rsidR="00C008EF">
        <w:rPr>
          <w:color w:val="auto"/>
          <w:sz w:val="20"/>
          <w:szCs w:val="20"/>
        </w:rPr>
        <w:t xml:space="preserve">from your team’s caseload </w:t>
      </w:r>
      <w:r w:rsidR="002F67DF">
        <w:rPr>
          <w:color w:val="auto"/>
          <w:sz w:val="20"/>
          <w:szCs w:val="20"/>
        </w:rPr>
        <w:t xml:space="preserve">to </w:t>
      </w:r>
      <w:r w:rsidR="00197BED">
        <w:rPr>
          <w:color w:val="auto"/>
          <w:sz w:val="20"/>
          <w:szCs w:val="20"/>
        </w:rPr>
        <w:t>encourage early intervention of income collection.</w:t>
      </w:r>
    </w:p>
    <w:p w14:paraId="600D91CC" w14:textId="77777777" w:rsidR="00991C46" w:rsidRPr="00EE0C30" w:rsidRDefault="00991C46" w:rsidP="00991C46">
      <w:pPr>
        <w:pStyle w:val="Default"/>
        <w:ind w:left="284"/>
        <w:jc w:val="both"/>
        <w:rPr>
          <w:color w:val="auto"/>
          <w:sz w:val="20"/>
          <w:szCs w:val="20"/>
        </w:rPr>
      </w:pPr>
    </w:p>
    <w:p w14:paraId="039F3487" w14:textId="6041CEAD" w:rsidR="00991C46" w:rsidRPr="00EE0C30" w:rsidRDefault="00991C46" w:rsidP="00991C46">
      <w:pPr>
        <w:pStyle w:val="ListParagraph"/>
        <w:numPr>
          <w:ilvl w:val="0"/>
          <w:numId w:val="6"/>
        </w:numPr>
        <w:jc w:val="both"/>
        <w:rPr>
          <w:rFonts w:ascii="Arial" w:hAnsi="Arial" w:cs="Arial"/>
          <w:sz w:val="20"/>
          <w:szCs w:val="20"/>
        </w:rPr>
      </w:pPr>
      <w:r w:rsidRPr="00EE0C30">
        <w:rPr>
          <w:rFonts w:ascii="Arial" w:hAnsi="Arial" w:cs="Arial"/>
          <w:sz w:val="20"/>
          <w:szCs w:val="20"/>
        </w:rPr>
        <w:t xml:space="preserve">Ensure a consistent, </w:t>
      </w:r>
      <w:proofErr w:type="gramStart"/>
      <w:r w:rsidRPr="00EE0C30">
        <w:rPr>
          <w:rFonts w:ascii="Arial" w:hAnsi="Arial" w:cs="Arial"/>
          <w:sz w:val="20"/>
          <w:szCs w:val="20"/>
        </w:rPr>
        <w:t>collaborative</w:t>
      </w:r>
      <w:proofErr w:type="gramEnd"/>
      <w:r w:rsidRPr="00EE0C30">
        <w:rPr>
          <w:rFonts w:ascii="Arial" w:hAnsi="Arial" w:cs="Arial"/>
          <w:sz w:val="20"/>
          <w:szCs w:val="20"/>
        </w:rPr>
        <w:t xml:space="preserve"> and visible service is being delivered during busy periods</w:t>
      </w:r>
      <w:r w:rsidR="00CD2DCF">
        <w:rPr>
          <w:rFonts w:ascii="Arial" w:hAnsi="Arial" w:cs="Arial"/>
          <w:sz w:val="20"/>
          <w:szCs w:val="20"/>
        </w:rPr>
        <w:t>. A</w:t>
      </w:r>
      <w:r w:rsidRPr="00EE0C30">
        <w:rPr>
          <w:rFonts w:ascii="Arial" w:hAnsi="Arial" w:cs="Arial"/>
          <w:sz w:val="20"/>
          <w:szCs w:val="20"/>
        </w:rPr>
        <w:t>ppropriately manage resources where staff are absent.</w:t>
      </w:r>
    </w:p>
    <w:p w14:paraId="0DAEC45C" w14:textId="77777777" w:rsidR="00991C46" w:rsidRPr="00EE0C30" w:rsidRDefault="00991C46" w:rsidP="00991C46">
      <w:pPr>
        <w:pStyle w:val="ListParagraph"/>
        <w:rPr>
          <w:rFonts w:ascii="Arial" w:hAnsi="Arial" w:cs="Arial"/>
          <w:sz w:val="20"/>
          <w:szCs w:val="20"/>
        </w:rPr>
      </w:pPr>
    </w:p>
    <w:p w14:paraId="04AFC26F" w14:textId="3DE75806" w:rsidR="00991C46" w:rsidRDefault="00CD2DCF" w:rsidP="00991C46">
      <w:pPr>
        <w:pStyle w:val="Default"/>
        <w:numPr>
          <w:ilvl w:val="0"/>
          <w:numId w:val="6"/>
        </w:numPr>
        <w:jc w:val="both"/>
        <w:rPr>
          <w:color w:val="auto"/>
          <w:sz w:val="20"/>
          <w:szCs w:val="20"/>
        </w:rPr>
      </w:pPr>
      <w:r>
        <w:rPr>
          <w:color w:val="auto"/>
          <w:sz w:val="20"/>
          <w:szCs w:val="20"/>
        </w:rPr>
        <w:t>Manage</w:t>
      </w:r>
      <w:r w:rsidR="00991C46" w:rsidRPr="00EE0C30">
        <w:rPr>
          <w:color w:val="auto"/>
          <w:sz w:val="20"/>
          <w:szCs w:val="20"/>
        </w:rPr>
        <w:t xml:space="preserve"> a caseload of legal cases as required, providing specialist advice to support the overall capacity of your team.</w:t>
      </w:r>
    </w:p>
    <w:p w14:paraId="48F6D349" w14:textId="77777777" w:rsidR="00DC2356" w:rsidRDefault="00DC2356" w:rsidP="00DC2356">
      <w:pPr>
        <w:pStyle w:val="ListParagraph"/>
        <w:rPr>
          <w:sz w:val="20"/>
          <w:szCs w:val="20"/>
        </w:rPr>
      </w:pPr>
    </w:p>
    <w:p w14:paraId="5B939CE5" w14:textId="48B1804A" w:rsidR="00DC2356" w:rsidRPr="00EE0C30" w:rsidRDefault="00176855" w:rsidP="00991C46">
      <w:pPr>
        <w:pStyle w:val="Default"/>
        <w:numPr>
          <w:ilvl w:val="0"/>
          <w:numId w:val="6"/>
        </w:numPr>
        <w:jc w:val="both"/>
        <w:rPr>
          <w:color w:val="auto"/>
          <w:sz w:val="20"/>
          <w:szCs w:val="20"/>
        </w:rPr>
      </w:pPr>
      <w:r>
        <w:rPr>
          <w:sz w:val="20"/>
          <w:szCs w:val="20"/>
        </w:rPr>
        <w:t>W</w:t>
      </w:r>
      <w:r w:rsidR="00DC2356" w:rsidRPr="006B4E79">
        <w:rPr>
          <w:sz w:val="20"/>
          <w:szCs w:val="20"/>
        </w:rPr>
        <w:t xml:space="preserve">ork across the wider legal team </w:t>
      </w:r>
      <w:r w:rsidR="00DA5B2A">
        <w:rPr>
          <w:sz w:val="20"/>
          <w:szCs w:val="20"/>
        </w:rPr>
        <w:t>so</w:t>
      </w:r>
      <w:r>
        <w:rPr>
          <w:sz w:val="20"/>
          <w:szCs w:val="20"/>
        </w:rPr>
        <w:t xml:space="preserve"> your team’s</w:t>
      </w:r>
      <w:r w:rsidR="00DA5B2A">
        <w:rPr>
          <w:sz w:val="20"/>
          <w:szCs w:val="20"/>
        </w:rPr>
        <w:t xml:space="preserve"> </w:t>
      </w:r>
      <w:r w:rsidR="00DC2356" w:rsidRPr="006B4E79">
        <w:rPr>
          <w:sz w:val="20"/>
          <w:szCs w:val="20"/>
        </w:rPr>
        <w:t>resources are deployed in accordance with business need across other legal cases</w:t>
      </w:r>
      <w:r w:rsidR="00DC2356">
        <w:rPr>
          <w:sz w:val="20"/>
          <w:szCs w:val="20"/>
        </w:rPr>
        <w:t>.</w:t>
      </w:r>
    </w:p>
    <w:p w14:paraId="65C2DAF6" w14:textId="77777777" w:rsidR="00991C46" w:rsidRPr="00EE0C30" w:rsidRDefault="00991C46" w:rsidP="00991C46">
      <w:pPr>
        <w:rPr>
          <w:rFonts w:ascii="Arial" w:hAnsi="Arial" w:cs="Arial"/>
          <w:sz w:val="20"/>
          <w:szCs w:val="20"/>
        </w:rPr>
      </w:pPr>
    </w:p>
    <w:p w14:paraId="7F5709DF" w14:textId="0A3391F4" w:rsidR="00991C46" w:rsidRPr="00EE0C30" w:rsidRDefault="00991C46" w:rsidP="00991C46">
      <w:pPr>
        <w:pStyle w:val="ListParagraph"/>
        <w:numPr>
          <w:ilvl w:val="0"/>
          <w:numId w:val="6"/>
        </w:numPr>
        <w:jc w:val="both"/>
        <w:rPr>
          <w:rFonts w:ascii="Arial" w:hAnsi="Arial" w:cs="Arial"/>
          <w:sz w:val="20"/>
          <w:szCs w:val="20"/>
        </w:rPr>
      </w:pPr>
      <w:r w:rsidRPr="00EE0C30">
        <w:rPr>
          <w:rFonts w:ascii="Arial" w:hAnsi="Arial" w:cs="Arial"/>
          <w:sz w:val="20"/>
          <w:szCs w:val="20"/>
        </w:rPr>
        <w:t xml:space="preserve">Ensure high risk </w:t>
      </w:r>
      <w:r w:rsidR="00706C02">
        <w:rPr>
          <w:rFonts w:ascii="Arial" w:hAnsi="Arial" w:cs="Arial"/>
          <w:sz w:val="20"/>
          <w:szCs w:val="20"/>
        </w:rPr>
        <w:t>debt</w:t>
      </w:r>
      <w:r w:rsidRPr="00EE0C30">
        <w:rPr>
          <w:rFonts w:ascii="Arial" w:hAnsi="Arial" w:cs="Arial"/>
          <w:sz w:val="20"/>
          <w:szCs w:val="20"/>
        </w:rPr>
        <w:t xml:space="preserve"> cases are flagged and prioritised.  Anticipate risks to the organisation and propose recommendations to mitigate this.</w:t>
      </w:r>
    </w:p>
    <w:p w14:paraId="4922AF8A" w14:textId="77777777" w:rsidR="00991C46" w:rsidRPr="00EE0C30" w:rsidRDefault="00991C46" w:rsidP="00991C46">
      <w:pPr>
        <w:rPr>
          <w:sz w:val="20"/>
          <w:szCs w:val="20"/>
        </w:rPr>
      </w:pPr>
    </w:p>
    <w:p w14:paraId="1ED1B243" w14:textId="77777777" w:rsidR="002075C6" w:rsidRDefault="008C58A9" w:rsidP="002075C6">
      <w:pPr>
        <w:pStyle w:val="Default"/>
        <w:numPr>
          <w:ilvl w:val="0"/>
          <w:numId w:val="6"/>
        </w:numPr>
        <w:jc w:val="both"/>
        <w:rPr>
          <w:color w:val="auto"/>
          <w:sz w:val="20"/>
          <w:szCs w:val="20"/>
        </w:rPr>
      </w:pPr>
      <w:r>
        <w:rPr>
          <w:color w:val="auto"/>
          <w:sz w:val="20"/>
          <w:szCs w:val="20"/>
        </w:rPr>
        <w:t>Work with Legal Services Manager to</w:t>
      </w:r>
      <w:r w:rsidR="00991C46" w:rsidRPr="00EE0C30">
        <w:rPr>
          <w:color w:val="auto"/>
          <w:sz w:val="20"/>
          <w:szCs w:val="20"/>
        </w:rPr>
        <w:t xml:space="preserve"> design and deliver legal training to operational teams as required </w:t>
      </w:r>
      <w:r w:rsidR="002472C3" w:rsidRPr="00EE0C30">
        <w:rPr>
          <w:color w:val="auto"/>
          <w:sz w:val="20"/>
          <w:szCs w:val="20"/>
        </w:rPr>
        <w:t xml:space="preserve">particularly around </w:t>
      </w:r>
      <w:r w:rsidR="00057514" w:rsidRPr="00EE0C30">
        <w:rPr>
          <w:color w:val="auto"/>
          <w:sz w:val="20"/>
          <w:szCs w:val="20"/>
        </w:rPr>
        <w:t>arrears escalation</w:t>
      </w:r>
      <w:r w:rsidR="00991C46" w:rsidRPr="00EE0C30">
        <w:rPr>
          <w:color w:val="auto"/>
          <w:sz w:val="20"/>
          <w:szCs w:val="20"/>
        </w:rPr>
        <w:t>.</w:t>
      </w:r>
    </w:p>
    <w:p w14:paraId="6DB0705B" w14:textId="77777777" w:rsidR="002075C6" w:rsidRDefault="002075C6" w:rsidP="002075C6">
      <w:pPr>
        <w:pStyle w:val="ListParagraph"/>
        <w:rPr>
          <w:sz w:val="20"/>
          <w:szCs w:val="20"/>
        </w:rPr>
      </w:pPr>
    </w:p>
    <w:p w14:paraId="588444AE" w14:textId="24D33FDB" w:rsidR="00991C46" w:rsidRPr="002075C6" w:rsidRDefault="002075C6" w:rsidP="002075C6">
      <w:pPr>
        <w:pStyle w:val="Default"/>
        <w:numPr>
          <w:ilvl w:val="0"/>
          <w:numId w:val="6"/>
        </w:numPr>
        <w:jc w:val="both"/>
        <w:rPr>
          <w:color w:val="auto"/>
          <w:sz w:val="20"/>
          <w:szCs w:val="20"/>
        </w:rPr>
      </w:pPr>
      <w:r w:rsidRPr="002075C6">
        <w:rPr>
          <w:sz w:val="20"/>
          <w:szCs w:val="20"/>
        </w:rPr>
        <w:t>Work closely with the operational teams and tenancy sustainment and safeguarding teams, to be confident that legal escalation takes place once all reasonable proactive engagement with residents has been exhausted, always focusing on tenancy sustainment objectives</w:t>
      </w:r>
      <w:r>
        <w:rPr>
          <w:sz w:val="20"/>
          <w:szCs w:val="20"/>
        </w:rPr>
        <w:t>.</w:t>
      </w:r>
    </w:p>
    <w:p w14:paraId="155E0F65" w14:textId="77777777" w:rsidR="002075C6" w:rsidRDefault="002075C6" w:rsidP="002075C6">
      <w:pPr>
        <w:pStyle w:val="ListParagraph"/>
        <w:rPr>
          <w:sz w:val="20"/>
          <w:szCs w:val="20"/>
        </w:rPr>
      </w:pPr>
    </w:p>
    <w:p w14:paraId="654BA2D9" w14:textId="7E18BF0E" w:rsidR="00991C46" w:rsidRPr="00EE0C30" w:rsidRDefault="00991C46" w:rsidP="00991C46">
      <w:pPr>
        <w:pStyle w:val="ListParagraph"/>
        <w:numPr>
          <w:ilvl w:val="0"/>
          <w:numId w:val="6"/>
        </w:numPr>
        <w:rPr>
          <w:rFonts w:ascii="Arial" w:hAnsi="Arial" w:cs="Arial"/>
          <w:sz w:val="20"/>
          <w:szCs w:val="20"/>
        </w:rPr>
      </w:pPr>
      <w:r w:rsidRPr="00EE0C30">
        <w:rPr>
          <w:rFonts w:ascii="Arial" w:hAnsi="Arial" w:cs="Arial"/>
          <w:sz w:val="20"/>
          <w:szCs w:val="20"/>
        </w:rPr>
        <w:t>Forge excellent relationships with operational managers and act as a point of contact for senior staff</w:t>
      </w:r>
      <w:r w:rsidR="0090684C">
        <w:rPr>
          <w:rFonts w:ascii="Arial" w:hAnsi="Arial" w:cs="Arial"/>
          <w:sz w:val="20"/>
          <w:szCs w:val="20"/>
        </w:rPr>
        <w:t>. A</w:t>
      </w:r>
      <w:r w:rsidRPr="00EE0C30">
        <w:rPr>
          <w:rFonts w:ascii="Arial" w:hAnsi="Arial" w:cs="Arial"/>
          <w:sz w:val="20"/>
          <w:szCs w:val="20"/>
        </w:rPr>
        <w:t>dapt the service to the</w:t>
      </w:r>
      <w:r w:rsidR="0090684C">
        <w:rPr>
          <w:rFonts w:ascii="Arial" w:hAnsi="Arial" w:cs="Arial"/>
          <w:sz w:val="20"/>
          <w:szCs w:val="20"/>
        </w:rPr>
        <w:t>ir needs.</w:t>
      </w:r>
    </w:p>
    <w:p w14:paraId="21B33E4B" w14:textId="77777777" w:rsidR="00991C46" w:rsidRPr="00EE0C30" w:rsidRDefault="00991C46" w:rsidP="00991C46">
      <w:pPr>
        <w:rPr>
          <w:sz w:val="20"/>
          <w:szCs w:val="20"/>
        </w:rPr>
      </w:pPr>
    </w:p>
    <w:p w14:paraId="74698674" w14:textId="5ECAE47D" w:rsidR="00991C46" w:rsidRPr="00EE0C30" w:rsidRDefault="00991C46" w:rsidP="00991C46">
      <w:pPr>
        <w:pStyle w:val="ListParagraph"/>
        <w:numPr>
          <w:ilvl w:val="0"/>
          <w:numId w:val="6"/>
        </w:numPr>
        <w:rPr>
          <w:rFonts w:ascii="Arial" w:hAnsi="Arial" w:cs="Arial"/>
          <w:sz w:val="20"/>
          <w:szCs w:val="20"/>
        </w:rPr>
      </w:pPr>
      <w:r w:rsidRPr="00EE0C30">
        <w:rPr>
          <w:rFonts w:ascii="Arial" w:hAnsi="Arial" w:cs="Arial"/>
          <w:sz w:val="20"/>
          <w:szCs w:val="20"/>
        </w:rPr>
        <w:t xml:space="preserve">Be accountable for the preparation, drafting and responses to all legal </w:t>
      </w:r>
      <w:r w:rsidR="0027275D" w:rsidRPr="00EE0C30">
        <w:rPr>
          <w:rFonts w:ascii="Arial" w:hAnsi="Arial" w:cs="Arial"/>
          <w:sz w:val="20"/>
          <w:szCs w:val="20"/>
        </w:rPr>
        <w:t>documentation.</w:t>
      </w:r>
      <w:r w:rsidRPr="00EE0C30">
        <w:rPr>
          <w:rFonts w:ascii="Arial" w:hAnsi="Arial" w:cs="Arial"/>
          <w:sz w:val="20"/>
          <w:szCs w:val="20"/>
        </w:rPr>
        <w:t xml:space="preserve"> Ensure your team delivers these to a high standard.  This includes internal papers with recommendations for decision.</w:t>
      </w:r>
    </w:p>
    <w:p w14:paraId="0F580DB9" w14:textId="77777777" w:rsidR="00991C46" w:rsidRPr="00EE0C30" w:rsidRDefault="00991C46" w:rsidP="00991C46">
      <w:pPr>
        <w:rPr>
          <w:sz w:val="20"/>
          <w:szCs w:val="20"/>
        </w:rPr>
      </w:pPr>
    </w:p>
    <w:p w14:paraId="2E591ADC" w14:textId="572D493F" w:rsidR="0048083D" w:rsidRPr="00EE0C30" w:rsidRDefault="0048083D" w:rsidP="0048083D">
      <w:pPr>
        <w:pStyle w:val="Default"/>
        <w:numPr>
          <w:ilvl w:val="0"/>
          <w:numId w:val="6"/>
        </w:numPr>
        <w:jc w:val="both"/>
        <w:rPr>
          <w:color w:val="auto"/>
          <w:sz w:val="20"/>
          <w:szCs w:val="20"/>
        </w:rPr>
      </w:pPr>
      <w:r w:rsidRPr="00EE0C30">
        <w:rPr>
          <w:color w:val="auto"/>
          <w:sz w:val="20"/>
          <w:szCs w:val="20"/>
        </w:rPr>
        <w:lastRenderedPageBreak/>
        <w:t xml:space="preserve">Maintain an excellent working knowledge of housing and leasehold legislation and case law and embed it into your </w:t>
      </w:r>
      <w:r w:rsidR="00723D36" w:rsidRPr="00EE0C30">
        <w:rPr>
          <w:color w:val="auto"/>
          <w:sz w:val="20"/>
          <w:szCs w:val="20"/>
        </w:rPr>
        <w:t xml:space="preserve">team’s </w:t>
      </w:r>
      <w:r w:rsidRPr="00EE0C30">
        <w:rPr>
          <w:color w:val="auto"/>
          <w:sz w:val="20"/>
          <w:szCs w:val="20"/>
        </w:rPr>
        <w:t>working practice.</w:t>
      </w:r>
    </w:p>
    <w:p w14:paraId="3C11DFCC" w14:textId="77777777" w:rsidR="00991C46" w:rsidRPr="00EE0C30" w:rsidRDefault="00991C46" w:rsidP="00991C46">
      <w:pPr>
        <w:pStyle w:val="ListParagraph"/>
        <w:rPr>
          <w:sz w:val="20"/>
          <w:szCs w:val="20"/>
        </w:rPr>
      </w:pPr>
    </w:p>
    <w:p w14:paraId="14C3563A" w14:textId="76929779" w:rsidR="00991C46" w:rsidRDefault="00991C46" w:rsidP="00991C46">
      <w:pPr>
        <w:pStyle w:val="ListParagraph"/>
        <w:numPr>
          <w:ilvl w:val="0"/>
          <w:numId w:val="6"/>
        </w:numPr>
        <w:rPr>
          <w:rFonts w:ascii="Arial" w:hAnsi="Arial" w:cs="Arial"/>
          <w:sz w:val="20"/>
          <w:szCs w:val="20"/>
        </w:rPr>
      </w:pPr>
      <w:r w:rsidRPr="00EE0C30">
        <w:rPr>
          <w:rFonts w:ascii="Arial" w:hAnsi="Arial" w:cs="Arial"/>
          <w:sz w:val="20"/>
          <w:szCs w:val="20"/>
        </w:rPr>
        <w:t>Ensure you</w:t>
      </w:r>
      <w:r w:rsidR="00D1309B">
        <w:rPr>
          <w:rFonts w:ascii="Arial" w:hAnsi="Arial" w:cs="Arial"/>
          <w:sz w:val="20"/>
          <w:szCs w:val="20"/>
        </w:rPr>
        <w:t xml:space="preserve"> and your </w:t>
      </w:r>
      <w:r w:rsidRPr="00EE0C30">
        <w:rPr>
          <w:rFonts w:ascii="Arial" w:hAnsi="Arial" w:cs="Arial"/>
          <w:sz w:val="20"/>
          <w:szCs w:val="20"/>
        </w:rPr>
        <w:t xml:space="preserve">team represent NHG well in external settings such as court, multi-agency meetings, local authority engagement meetings, mediation and casework panels on tenancy and lease breach issues.  </w:t>
      </w:r>
    </w:p>
    <w:p w14:paraId="21592A08" w14:textId="77777777" w:rsidR="00CD6C04" w:rsidRPr="00CD6C04" w:rsidRDefault="00CD6C04" w:rsidP="00CD6C04">
      <w:pPr>
        <w:pStyle w:val="ListParagraph"/>
        <w:rPr>
          <w:rFonts w:ascii="Arial" w:hAnsi="Arial" w:cs="Arial"/>
          <w:sz w:val="20"/>
          <w:szCs w:val="20"/>
        </w:rPr>
      </w:pPr>
    </w:p>
    <w:p w14:paraId="7C80A48A" w14:textId="05FE9CF7" w:rsidR="00F260A0" w:rsidRPr="00F260A0" w:rsidRDefault="003D2056" w:rsidP="00F260A0">
      <w:pPr>
        <w:pStyle w:val="ListParagraph"/>
        <w:numPr>
          <w:ilvl w:val="0"/>
          <w:numId w:val="6"/>
        </w:numPr>
        <w:rPr>
          <w:rFonts w:ascii="Arial" w:hAnsi="Arial" w:cs="Arial"/>
          <w:sz w:val="20"/>
          <w:szCs w:val="20"/>
        </w:rPr>
      </w:pPr>
      <w:r>
        <w:rPr>
          <w:rFonts w:ascii="Arial" w:hAnsi="Arial" w:cs="Arial"/>
          <w:sz w:val="20"/>
          <w:szCs w:val="20"/>
        </w:rPr>
        <w:t xml:space="preserve">Oversee </w:t>
      </w:r>
      <w:r w:rsidR="008C5840">
        <w:rPr>
          <w:rFonts w:ascii="Arial" w:hAnsi="Arial" w:cs="Arial"/>
          <w:sz w:val="20"/>
          <w:szCs w:val="20"/>
        </w:rPr>
        <w:t>sound</w:t>
      </w:r>
      <w:r w:rsidR="00CD6C04" w:rsidRPr="000D1D28">
        <w:rPr>
          <w:rFonts w:ascii="Arial" w:hAnsi="Arial" w:cs="Arial"/>
          <w:sz w:val="20"/>
          <w:szCs w:val="20"/>
        </w:rPr>
        <w:t xml:space="preserve"> administrative support for the</w:t>
      </w:r>
      <w:r w:rsidR="00137D51">
        <w:rPr>
          <w:rFonts w:ascii="Arial" w:hAnsi="Arial" w:cs="Arial"/>
          <w:sz w:val="20"/>
          <w:szCs w:val="20"/>
        </w:rPr>
        <w:t xml:space="preserve"> </w:t>
      </w:r>
      <w:r w:rsidR="00CD6C04" w:rsidRPr="000D1D28">
        <w:rPr>
          <w:rFonts w:ascii="Arial" w:hAnsi="Arial" w:cs="Arial"/>
          <w:sz w:val="20"/>
          <w:szCs w:val="20"/>
        </w:rPr>
        <w:t xml:space="preserve">legal team </w:t>
      </w:r>
      <w:r w:rsidR="00A56725">
        <w:rPr>
          <w:rFonts w:ascii="Arial" w:hAnsi="Arial" w:cs="Arial"/>
          <w:sz w:val="20"/>
          <w:szCs w:val="20"/>
        </w:rPr>
        <w:t xml:space="preserve">delivered </w:t>
      </w:r>
      <w:r w:rsidR="008C5840">
        <w:rPr>
          <w:rFonts w:ascii="Arial" w:hAnsi="Arial" w:cs="Arial"/>
          <w:sz w:val="20"/>
          <w:szCs w:val="20"/>
        </w:rPr>
        <w:t xml:space="preserve">through </w:t>
      </w:r>
      <w:r w:rsidR="00A56725">
        <w:rPr>
          <w:rFonts w:ascii="Arial" w:hAnsi="Arial" w:cs="Arial"/>
          <w:sz w:val="20"/>
          <w:szCs w:val="20"/>
        </w:rPr>
        <w:t>Legal Assistants</w:t>
      </w:r>
      <w:r w:rsidR="00AA454A">
        <w:rPr>
          <w:rFonts w:ascii="Arial" w:hAnsi="Arial" w:cs="Arial"/>
          <w:sz w:val="20"/>
          <w:szCs w:val="20"/>
        </w:rPr>
        <w:t>,</w:t>
      </w:r>
      <w:r w:rsidR="008C5840">
        <w:rPr>
          <w:rFonts w:ascii="Arial" w:hAnsi="Arial" w:cs="Arial"/>
          <w:sz w:val="20"/>
          <w:szCs w:val="20"/>
        </w:rPr>
        <w:t xml:space="preserve"> </w:t>
      </w:r>
      <w:r w:rsidR="00CD6C04" w:rsidRPr="000D1D28">
        <w:rPr>
          <w:rFonts w:ascii="Arial" w:hAnsi="Arial" w:cs="Arial"/>
          <w:sz w:val="20"/>
          <w:szCs w:val="20"/>
        </w:rPr>
        <w:t>including inbox management, excellent record keeping and document handling.</w:t>
      </w:r>
    </w:p>
    <w:p w14:paraId="2B18CEAD" w14:textId="77777777" w:rsidR="00F260A0" w:rsidRPr="006F31B2" w:rsidRDefault="00F260A0" w:rsidP="00F260A0">
      <w:pPr>
        <w:pStyle w:val="ListParagraph"/>
        <w:rPr>
          <w:rFonts w:ascii="Arial" w:hAnsi="Arial" w:cs="Arial"/>
          <w:sz w:val="20"/>
          <w:szCs w:val="20"/>
        </w:rPr>
      </w:pPr>
    </w:p>
    <w:p w14:paraId="6FCC47C6" w14:textId="77777777" w:rsidR="00B23420" w:rsidRPr="003746AD" w:rsidRDefault="00B23420" w:rsidP="00B23420">
      <w:pPr>
        <w:pStyle w:val="ListParagraph"/>
        <w:numPr>
          <w:ilvl w:val="0"/>
          <w:numId w:val="6"/>
        </w:numPr>
        <w:rPr>
          <w:rFonts w:ascii="Arial" w:hAnsi="Arial" w:cs="Arial"/>
          <w:sz w:val="20"/>
          <w:szCs w:val="20"/>
        </w:rPr>
      </w:pPr>
      <w:r>
        <w:rPr>
          <w:rFonts w:ascii="Arial" w:hAnsi="Arial" w:cs="Arial"/>
          <w:sz w:val="20"/>
          <w:szCs w:val="20"/>
        </w:rPr>
        <w:t xml:space="preserve">Provide guidance and advice to operational teams </w:t>
      </w:r>
      <w:r w:rsidRPr="003746AD">
        <w:rPr>
          <w:rFonts w:ascii="Arial" w:hAnsi="Arial" w:cs="Arial"/>
          <w:sz w:val="20"/>
          <w:szCs w:val="20"/>
        </w:rPr>
        <w:t xml:space="preserve">to allow them to </w:t>
      </w:r>
      <w:r>
        <w:rPr>
          <w:rFonts w:ascii="Arial" w:hAnsi="Arial" w:cs="Arial"/>
          <w:sz w:val="20"/>
          <w:szCs w:val="20"/>
        </w:rPr>
        <w:t xml:space="preserve">make informed management decisions and </w:t>
      </w:r>
      <w:r w:rsidRPr="003746AD">
        <w:rPr>
          <w:rFonts w:ascii="Arial" w:hAnsi="Arial" w:cs="Arial"/>
          <w:sz w:val="20"/>
          <w:szCs w:val="20"/>
        </w:rPr>
        <w:t>effectively manage their work.</w:t>
      </w:r>
    </w:p>
    <w:p w14:paraId="05093601" w14:textId="77777777" w:rsidR="006455B0" w:rsidRPr="00F85D75" w:rsidRDefault="006455B0" w:rsidP="006455B0">
      <w:pPr>
        <w:pStyle w:val="ListParagraph"/>
        <w:rPr>
          <w:rFonts w:ascii="Arial" w:hAnsi="Arial" w:cs="Arial"/>
          <w:sz w:val="20"/>
          <w:szCs w:val="20"/>
        </w:rPr>
      </w:pPr>
    </w:p>
    <w:p w14:paraId="4D698660" w14:textId="026C5394" w:rsidR="006455B0" w:rsidRPr="00AB1AFF" w:rsidRDefault="006455B0" w:rsidP="006455B0">
      <w:pPr>
        <w:pStyle w:val="ListParagraph"/>
        <w:numPr>
          <w:ilvl w:val="0"/>
          <w:numId w:val="6"/>
        </w:numPr>
        <w:rPr>
          <w:rFonts w:ascii="Arial" w:hAnsi="Arial" w:cs="Arial"/>
          <w:sz w:val="20"/>
          <w:szCs w:val="20"/>
        </w:rPr>
      </w:pPr>
      <w:r>
        <w:rPr>
          <w:rFonts w:ascii="Arial" w:hAnsi="Arial" w:cs="Arial"/>
          <w:sz w:val="20"/>
          <w:szCs w:val="20"/>
        </w:rPr>
        <w:t>Ensure your team u</w:t>
      </w:r>
      <w:r w:rsidRPr="00AB1AFF">
        <w:rPr>
          <w:rFonts w:ascii="Arial" w:hAnsi="Arial" w:cs="Arial"/>
          <w:sz w:val="20"/>
          <w:szCs w:val="20"/>
        </w:rPr>
        <w:t xml:space="preserve">pdate </w:t>
      </w:r>
      <w:r>
        <w:rPr>
          <w:rFonts w:ascii="Arial" w:hAnsi="Arial" w:cs="Arial"/>
          <w:sz w:val="20"/>
          <w:szCs w:val="20"/>
        </w:rPr>
        <w:t xml:space="preserve">required </w:t>
      </w:r>
      <w:r w:rsidRPr="00AB1AFF">
        <w:rPr>
          <w:rFonts w:ascii="Arial" w:hAnsi="Arial" w:cs="Arial"/>
          <w:sz w:val="20"/>
          <w:szCs w:val="20"/>
        </w:rPr>
        <w:t>systems and reconcile data from various sources to provide</w:t>
      </w:r>
      <w:r w:rsidR="001A11CF">
        <w:rPr>
          <w:rFonts w:ascii="Arial" w:hAnsi="Arial" w:cs="Arial"/>
          <w:sz w:val="20"/>
          <w:szCs w:val="20"/>
        </w:rPr>
        <w:t xml:space="preserve"> a</w:t>
      </w:r>
      <w:r w:rsidRPr="00AB1AFF">
        <w:rPr>
          <w:rFonts w:ascii="Arial" w:hAnsi="Arial" w:cs="Arial"/>
          <w:sz w:val="20"/>
          <w:szCs w:val="20"/>
        </w:rPr>
        <w:t xml:space="preserve"> clear update on caseload and risk.</w:t>
      </w:r>
    </w:p>
    <w:p w14:paraId="6454EBB0" w14:textId="77777777" w:rsidR="006455B0" w:rsidRPr="00AB1AFF" w:rsidRDefault="006455B0" w:rsidP="006455B0">
      <w:pPr>
        <w:pStyle w:val="ListParagraph"/>
        <w:rPr>
          <w:rFonts w:ascii="Arial" w:hAnsi="Arial" w:cs="Arial"/>
          <w:sz w:val="20"/>
          <w:szCs w:val="20"/>
        </w:rPr>
      </w:pPr>
    </w:p>
    <w:p w14:paraId="28E29E79" w14:textId="0B61372B" w:rsidR="006455B0" w:rsidRPr="00AB1AFF" w:rsidRDefault="006455B0" w:rsidP="006455B0">
      <w:pPr>
        <w:pStyle w:val="ListParagraph"/>
        <w:numPr>
          <w:ilvl w:val="0"/>
          <w:numId w:val="6"/>
        </w:numPr>
        <w:rPr>
          <w:rFonts w:ascii="Arial" w:hAnsi="Arial" w:cs="Arial"/>
          <w:sz w:val="20"/>
          <w:szCs w:val="20"/>
        </w:rPr>
      </w:pPr>
      <w:r w:rsidRPr="00AB1AFF">
        <w:rPr>
          <w:rFonts w:ascii="Arial" w:hAnsi="Arial" w:cs="Arial"/>
          <w:sz w:val="20"/>
          <w:szCs w:val="20"/>
        </w:rPr>
        <w:t>Work with man</w:t>
      </w:r>
      <w:r>
        <w:rPr>
          <w:rFonts w:ascii="Arial" w:hAnsi="Arial" w:cs="Arial"/>
          <w:sz w:val="20"/>
          <w:szCs w:val="20"/>
        </w:rPr>
        <w:t>agers</w:t>
      </w:r>
      <w:r w:rsidR="0090684C">
        <w:rPr>
          <w:rFonts w:ascii="Arial" w:hAnsi="Arial" w:cs="Arial"/>
          <w:sz w:val="20"/>
          <w:szCs w:val="20"/>
        </w:rPr>
        <w:t xml:space="preserve"> and</w:t>
      </w:r>
      <w:r>
        <w:rPr>
          <w:rFonts w:ascii="Arial" w:hAnsi="Arial" w:cs="Arial"/>
          <w:sz w:val="20"/>
          <w:szCs w:val="20"/>
        </w:rPr>
        <w:t xml:space="preserve"> heads of</w:t>
      </w:r>
      <w:r w:rsidRPr="00AB1AFF">
        <w:rPr>
          <w:rFonts w:ascii="Arial" w:hAnsi="Arial" w:cs="Arial"/>
          <w:sz w:val="20"/>
          <w:szCs w:val="20"/>
        </w:rPr>
        <w:t xml:space="preserve"> to</w:t>
      </w:r>
      <w:r>
        <w:rPr>
          <w:rFonts w:ascii="Arial" w:hAnsi="Arial" w:cs="Arial"/>
          <w:sz w:val="20"/>
          <w:szCs w:val="20"/>
        </w:rPr>
        <w:t xml:space="preserve"> review risk and</w:t>
      </w:r>
      <w:r w:rsidRPr="00AB1AFF">
        <w:rPr>
          <w:rFonts w:ascii="Arial" w:hAnsi="Arial" w:cs="Arial"/>
          <w:sz w:val="20"/>
          <w:szCs w:val="20"/>
        </w:rPr>
        <w:t xml:space="preserve"> limit the instruction of external solicitors with cost focus in mind.</w:t>
      </w:r>
    </w:p>
    <w:p w14:paraId="18E65224" w14:textId="77777777" w:rsidR="006455B0" w:rsidRPr="00AB1AFF" w:rsidRDefault="006455B0" w:rsidP="006455B0">
      <w:pPr>
        <w:pStyle w:val="ListParagraph"/>
        <w:rPr>
          <w:rFonts w:ascii="Arial" w:hAnsi="Arial" w:cs="Arial"/>
          <w:sz w:val="20"/>
          <w:szCs w:val="20"/>
        </w:rPr>
      </w:pPr>
    </w:p>
    <w:p w14:paraId="56E9DBCF" w14:textId="77777777" w:rsidR="006455B0" w:rsidRPr="00C45B9B" w:rsidRDefault="006455B0" w:rsidP="006455B0">
      <w:pPr>
        <w:pStyle w:val="ListParagraph"/>
        <w:numPr>
          <w:ilvl w:val="0"/>
          <w:numId w:val="6"/>
        </w:numPr>
        <w:rPr>
          <w:rFonts w:ascii="Arial" w:hAnsi="Arial" w:cs="Arial"/>
          <w:sz w:val="20"/>
          <w:szCs w:val="20"/>
        </w:rPr>
      </w:pPr>
      <w:r>
        <w:rPr>
          <w:rFonts w:ascii="Arial" w:hAnsi="Arial" w:cs="Arial"/>
          <w:sz w:val="20"/>
          <w:szCs w:val="20"/>
        </w:rPr>
        <w:t>Ensure your team p</w:t>
      </w:r>
      <w:r w:rsidRPr="00AB1AFF">
        <w:rPr>
          <w:rFonts w:ascii="Arial" w:hAnsi="Arial" w:cs="Arial"/>
          <w:sz w:val="20"/>
          <w:szCs w:val="20"/>
        </w:rPr>
        <w:t>rovide visible support to the business, carrying out surgeries, training and advice drop ins regularly.</w:t>
      </w:r>
    </w:p>
    <w:p w14:paraId="17675258" w14:textId="77777777" w:rsidR="008C5840" w:rsidRPr="00F260A0" w:rsidRDefault="008C5840" w:rsidP="00F260A0">
      <w:pPr>
        <w:rPr>
          <w:rFonts w:ascii="Arial" w:hAnsi="Arial" w:cs="Arial"/>
          <w:sz w:val="20"/>
          <w:szCs w:val="20"/>
        </w:rPr>
      </w:pPr>
    </w:p>
    <w:p w14:paraId="65D42A4A" w14:textId="56141F31" w:rsidR="008C5840" w:rsidRDefault="008C5840" w:rsidP="00CD6C04">
      <w:pPr>
        <w:pStyle w:val="ListParagraph"/>
        <w:numPr>
          <w:ilvl w:val="0"/>
          <w:numId w:val="6"/>
        </w:numPr>
        <w:rPr>
          <w:rFonts w:ascii="Arial" w:hAnsi="Arial" w:cs="Arial"/>
          <w:sz w:val="20"/>
          <w:szCs w:val="20"/>
        </w:rPr>
      </w:pPr>
      <w:r>
        <w:rPr>
          <w:rFonts w:ascii="Arial" w:hAnsi="Arial" w:cs="Arial"/>
          <w:sz w:val="20"/>
          <w:szCs w:val="20"/>
        </w:rPr>
        <w:t>Feed into departmental initiatives and lead on service improvement projects as required.</w:t>
      </w:r>
    </w:p>
    <w:p w14:paraId="24CF9CA1" w14:textId="77777777" w:rsidR="00991C46" w:rsidRPr="008C5840" w:rsidRDefault="00991C46" w:rsidP="008C5840">
      <w:pPr>
        <w:rPr>
          <w:rFonts w:ascii="Arial" w:hAnsi="Arial" w:cs="Arial"/>
          <w:sz w:val="20"/>
          <w:szCs w:val="20"/>
        </w:rPr>
      </w:pPr>
    </w:p>
    <w:p w14:paraId="4BB890BF" w14:textId="77777777" w:rsidR="00991C46" w:rsidRPr="00EE0C30" w:rsidRDefault="00991C46" w:rsidP="00991C46">
      <w:pPr>
        <w:pStyle w:val="ListParagraph"/>
        <w:numPr>
          <w:ilvl w:val="0"/>
          <w:numId w:val="6"/>
        </w:numPr>
        <w:rPr>
          <w:rFonts w:ascii="Arial" w:hAnsi="Arial" w:cs="Arial"/>
          <w:sz w:val="20"/>
          <w:szCs w:val="20"/>
        </w:rPr>
      </w:pPr>
      <w:r w:rsidRPr="00EE0C30">
        <w:rPr>
          <w:rFonts w:ascii="Arial" w:hAnsi="Arial" w:cs="Arial"/>
          <w:sz w:val="20"/>
          <w:szCs w:val="20"/>
        </w:rPr>
        <w:t>Work in accordance with team procedures and policies to ensure sound working practices and effectiveness of the team.</w:t>
      </w:r>
    </w:p>
    <w:p w14:paraId="0295DB70" w14:textId="77777777" w:rsidR="00991C46" w:rsidRPr="00EE0C30" w:rsidRDefault="00991C46" w:rsidP="00991C46">
      <w:pPr>
        <w:pStyle w:val="ListParagraph"/>
        <w:rPr>
          <w:rFonts w:ascii="Arial" w:hAnsi="Arial" w:cs="Arial"/>
          <w:sz w:val="20"/>
          <w:szCs w:val="20"/>
        </w:rPr>
      </w:pPr>
    </w:p>
    <w:p w14:paraId="4A100851" w14:textId="0A1D0512" w:rsidR="00991C46" w:rsidRPr="00EE0C30" w:rsidRDefault="00991C46" w:rsidP="00991C46">
      <w:pPr>
        <w:pStyle w:val="ListParagraph"/>
        <w:numPr>
          <w:ilvl w:val="0"/>
          <w:numId w:val="6"/>
        </w:numPr>
        <w:rPr>
          <w:rFonts w:ascii="Arial" w:hAnsi="Arial" w:cs="Arial"/>
          <w:sz w:val="20"/>
          <w:szCs w:val="20"/>
        </w:rPr>
      </w:pPr>
      <w:r w:rsidRPr="00EE0C30">
        <w:rPr>
          <w:rFonts w:ascii="Arial" w:hAnsi="Arial" w:cs="Arial"/>
          <w:sz w:val="20"/>
          <w:szCs w:val="20"/>
        </w:rPr>
        <w:t xml:space="preserve">Deputise as required </w:t>
      </w:r>
      <w:r w:rsidR="00D9285D">
        <w:rPr>
          <w:rFonts w:ascii="Arial" w:hAnsi="Arial" w:cs="Arial"/>
          <w:sz w:val="20"/>
          <w:szCs w:val="20"/>
        </w:rPr>
        <w:t>for the Legal Services Manager.</w:t>
      </w:r>
    </w:p>
    <w:p w14:paraId="6B3C84AD" w14:textId="77777777" w:rsidR="00A712F8" w:rsidRPr="00892067" w:rsidRDefault="00A712F8">
      <w:pPr>
        <w:rPr>
          <w:rFonts w:ascii="Arial" w:hAnsi="Arial" w:cs="Arial"/>
          <w:color w:val="00B050"/>
          <w:sz w:val="22"/>
          <w:szCs w:val="22"/>
        </w:rPr>
      </w:pPr>
    </w:p>
    <w:p w14:paraId="11D2C539" w14:textId="37D21A91"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2C99DF02" w14:textId="77777777" w:rsidR="00746AD0" w:rsidRPr="00746AD0" w:rsidRDefault="00746AD0">
      <w:pPr>
        <w:rPr>
          <w:rFonts w:ascii="Arial" w:hAnsi="Arial" w:cs="Arial"/>
          <w:sz w:val="20"/>
          <w:szCs w:val="20"/>
        </w:rPr>
      </w:pPr>
    </w:p>
    <w:p w14:paraId="53AB3F34" w14:textId="77777777" w:rsidR="00956A1F" w:rsidRDefault="00956A1F" w:rsidP="00956A1F">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BA4907E" w14:textId="77777777" w:rsidR="00956A1F" w:rsidRDefault="00956A1F" w:rsidP="00956A1F">
      <w:pPr>
        <w:rPr>
          <w:rFonts w:ascii="Arial" w:hAnsi="Arial" w:cs="Arial"/>
          <w:sz w:val="20"/>
          <w:szCs w:val="20"/>
        </w:rPr>
      </w:pPr>
    </w:p>
    <w:p w14:paraId="2348337A"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23EB92FC"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1F7281D9"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06EC336F"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2E7DD562"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2C6FE2F3" w14:textId="77777777" w:rsidR="00956A1F" w:rsidRDefault="00956A1F" w:rsidP="00956A1F">
      <w:pPr>
        <w:rPr>
          <w:rFonts w:ascii="Arial" w:hAnsi="Arial" w:cs="Arial"/>
          <w:sz w:val="20"/>
          <w:szCs w:val="20"/>
        </w:rPr>
      </w:pPr>
    </w:p>
    <w:p w14:paraId="5B624FA7" w14:textId="4B9CA209" w:rsidR="00956A1F" w:rsidRDefault="00956A1F" w:rsidP="00956A1F">
      <w:pPr>
        <w:rPr>
          <w:rFonts w:ascii="Arial" w:hAnsi="Arial" w:cs="Arial"/>
          <w:sz w:val="20"/>
          <w:szCs w:val="20"/>
        </w:rPr>
      </w:pPr>
      <w:r>
        <w:rPr>
          <w:rFonts w:ascii="Arial" w:hAnsi="Arial" w:cs="Arial"/>
          <w:sz w:val="20"/>
          <w:szCs w:val="20"/>
        </w:rPr>
        <w:t xml:space="preserve">For each value, we’ve created example behaviours to help you understand our </w:t>
      </w:r>
      <w:r w:rsidRPr="00926E9A">
        <w:rPr>
          <w:rFonts w:ascii="Arial" w:hAnsi="Arial" w:cs="Arial"/>
          <w:sz w:val="20"/>
          <w:szCs w:val="20"/>
        </w:rPr>
        <w:t xml:space="preserve">expectations in more detail.  This role is at </w:t>
      </w:r>
      <w:r w:rsidR="00B847A7" w:rsidRPr="00926E9A">
        <w:rPr>
          <w:rFonts w:ascii="Arial" w:hAnsi="Arial" w:cs="Arial"/>
          <w:b/>
          <w:bCs/>
          <w:sz w:val="20"/>
          <w:szCs w:val="20"/>
        </w:rPr>
        <w:t>m</w:t>
      </w:r>
      <w:r w:rsidRPr="00926E9A">
        <w:rPr>
          <w:rFonts w:ascii="Arial" w:hAnsi="Arial" w:cs="Arial"/>
          <w:b/>
          <w:bCs/>
          <w:sz w:val="20"/>
          <w:szCs w:val="20"/>
        </w:rPr>
        <w:t>anager</w:t>
      </w:r>
      <w:r w:rsidRPr="00926E9A">
        <w:rPr>
          <w:rFonts w:ascii="Arial" w:hAnsi="Arial" w:cs="Arial"/>
          <w:sz w:val="20"/>
          <w:szCs w:val="20"/>
        </w:rPr>
        <w:t xml:space="preserve"> level.</w:t>
      </w:r>
    </w:p>
    <w:p w14:paraId="1084A410" w14:textId="77777777" w:rsidR="00D5729A" w:rsidRDefault="00D5729A" w:rsidP="00D5729A">
      <w:pPr>
        <w:rPr>
          <w:rFonts w:ascii="Arial" w:hAnsi="Arial" w:cs="Arial"/>
          <w:sz w:val="20"/>
          <w:szCs w:val="20"/>
        </w:rPr>
      </w:pPr>
    </w:p>
    <w:p w14:paraId="6AFA1B7E" w14:textId="6E745198" w:rsidR="00CB1990" w:rsidRPr="00D5729A" w:rsidRDefault="00CB1990" w:rsidP="00CB1990">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Pr>
          <w:rFonts w:ascii="Arial" w:hAnsi="Arial" w:cs="Arial"/>
          <w:b/>
          <w:color w:val="767171" w:themeColor="background2" w:themeShade="80"/>
          <w:sz w:val="22"/>
          <w:szCs w:val="22"/>
        </w:rPr>
        <w:t xml:space="preserve"> including qualifications and professional </w:t>
      </w:r>
      <w:proofErr w:type="gramStart"/>
      <w:r>
        <w:rPr>
          <w:rFonts w:ascii="Arial" w:hAnsi="Arial" w:cs="Arial"/>
          <w:b/>
          <w:color w:val="767171" w:themeColor="background2" w:themeShade="80"/>
          <w:sz w:val="22"/>
          <w:szCs w:val="22"/>
        </w:rPr>
        <w:t>membership</w:t>
      </w:r>
      <w:proofErr w:type="gramEnd"/>
      <w:r>
        <w:rPr>
          <w:rFonts w:ascii="Arial" w:hAnsi="Arial" w:cs="Arial"/>
          <w:b/>
          <w:color w:val="767171" w:themeColor="background2" w:themeShade="80"/>
          <w:sz w:val="22"/>
          <w:szCs w:val="22"/>
        </w:rPr>
        <w:t xml:space="preserve">  </w:t>
      </w:r>
    </w:p>
    <w:p w14:paraId="17FD94F5" w14:textId="77777777" w:rsidR="00CB1990" w:rsidRDefault="00CB1990" w:rsidP="00CB1990">
      <w:pPr>
        <w:rPr>
          <w:rFonts w:ascii="Arial" w:hAnsi="Arial" w:cs="Arial"/>
          <w:b/>
          <w:sz w:val="20"/>
          <w:szCs w:val="20"/>
        </w:rPr>
      </w:pPr>
    </w:p>
    <w:p w14:paraId="3E4E0050" w14:textId="3822E431" w:rsidR="00671758" w:rsidRPr="001A0960" w:rsidRDefault="001A0960" w:rsidP="001A0960">
      <w:pPr>
        <w:rPr>
          <w:rFonts w:ascii="Arial" w:hAnsi="Arial" w:cs="Arial"/>
          <w:sz w:val="20"/>
          <w:szCs w:val="20"/>
        </w:rPr>
      </w:pPr>
      <w:r>
        <w:rPr>
          <w:rFonts w:ascii="Arial" w:hAnsi="Arial" w:cs="Arial"/>
          <w:sz w:val="20"/>
          <w:szCs w:val="20"/>
        </w:rPr>
        <w:t>Pe</w:t>
      </w:r>
      <w:r w:rsidR="00671758" w:rsidRPr="001A0960">
        <w:rPr>
          <w:rFonts w:ascii="Arial" w:hAnsi="Arial" w:cs="Arial"/>
          <w:sz w:val="20"/>
          <w:szCs w:val="20"/>
        </w:rPr>
        <w:t>nding confirmation of legislative changes, this role may require a qualification to demonstrate competence. If not already qualified, there may be an expectation to study towards a professional qualification.</w:t>
      </w:r>
    </w:p>
    <w:p w14:paraId="1ACCCFD6" w14:textId="77777777" w:rsidR="00671758" w:rsidRPr="00D5729A" w:rsidRDefault="00671758" w:rsidP="00CB1990">
      <w:pPr>
        <w:rPr>
          <w:rFonts w:ascii="Arial" w:hAnsi="Arial" w:cs="Arial"/>
          <w:b/>
          <w:sz w:val="20"/>
          <w:szCs w:val="20"/>
        </w:rPr>
      </w:pPr>
    </w:p>
    <w:p w14:paraId="2E56AE67" w14:textId="77777777" w:rsidR="00671758" w:rsidRDefault="00671758" w:rsidP="00671758">
      <w:pPr>
        <w:pStyle w:val="ListParagraph"/>
        <w:numPr>
          <w:ilvl w:val="0"/>
          <w:numId w:val="10"/>
        </w:numPr>
        <w:spacing w:after="60" w:line="276" w:lineRule="auto"/>
        <w:rPr>
          <w:rFonts w:ascii="Arial" w:hAnsi="Arial" w:cs="Arial"/>
          <w:sz w:val="20"/>
          <w:szCs w:val="20"/>
        </w:rPr>
      </w:pPr>
      <w:r>
        <w:rPr>
          <w:rFonts w:ascii="Arial" w:hAnsi="Arial" w:cs="Arial"/>
          <w:sz w:val="20"/>
          <w:szCs w:val="20"/>
        </w:rPr>
        <w:t xml:space="preserve">Experience of working within a legal department, housing association, local </w:t>
      </w:r>
      <w:proofErr w:type="gramStart"/>
      <w:r>
        <w:rPr>
          <w:rFonts w:ascii="Arial" w:hAnsi="Arial" w:cs="Arial"/>
          <w:sz w:val="20"/>
          <w:szCs w:val="20"/>
        </w:rPr>
        <w:t>authority</w:t>
      </w:r>
      <w:proofErr w:type="gramEnd"/>
      <w:r>
        <w:rPr>
          <w:rFonts w:ascii="Arial" w:hAnsi="Arial" w:cs="Arial"/>
          <w:sz w:val="20"/>
          <w:szCs w:val="20"/>
        </w:rPr>
        <w:t xml:space="preserve"> or similar organisation</w:t>
      </w:r>
    </w:p>
    <w:p w14:paraId="1F243BC7" w14:textId="5BC4C731" w:rsidR="006B4436" w:rsidRDefault="006B4436" w:rsidP="006B4436">
      <w:pPr>
        <w:pStyle w:val="ListParagraph"/>
        <w:numPr>
          <w:ilvl w:val="0"/>
          <w:numId w:val="10"/>
        </w:numPr>
        <w:rPr>
          <w:rFonts w:ascii="Arial" w:hAnsi="Arial" w:cs="Arial"/>
          <w:sz w:val="20"/>
          <w:szCs w:val="20"/>
        </w:rPr>
      </w:pPr>
      <w:r w:rsidRPr="00DB3D4C">
        <w:rPr>
          <w:rFonts w:ascii="Arial" w:hAnsi="Arial" w:cs="Arial"/>
          <w:sz w:val="20"/>
          <w:szCs w:val="20"/>
        </w:rPr>
        <w:t>Experience of supervising others' work and managing a high functioning team</w:t>
      </w:r>
    </w:p>
    <w:p w14:paraId="4E6D6B07" w14:textId="77777777" w:rsidR="00671758" w:rsidRDefault="00671758" w:rsidP="00671758">
      <w:pPr>
        <w:pStyle w:val="ListParagraph"/>
        <w:numPr>
          <w:ilvl w:val="0"/>
          <w:numId w:val="10"/>
        </w:numPr>
        <w:spacing w:after="60" w:line="276" w:lineRule="auto"/>
        <w:rPr>
          <w:rFonts w:ascii="Arial" w:hAnsi="Arial" w:cs="Arial"/>
          <w:sz w:val="20"/>
          <w:szCs w:val="20"/>
        </w:rPr>
      </w:pPr>
      <w:r>
        <w:rPr>
          <w:rFonts w:ascii="Arial" w:hAnsi="Arial" w:cs="Arial"/>
          <w:sz w:val="20"/>
          <w:szCs w:val="20"/>
        </w:rPr>
        <w:t xml:space="preserve">Experience managing your own caseload with cases similar to those required in this </w:t>
      </w:r>
      <w:proofErr w:type="gramStart"/>
      <w:r>
        <w:rPr>
          <w:rFonts w:ascii="Arial" w:hAnsi="Arial" w:cs="Arial"/>
          <w:sz w:val="20"/>
          <w:szCs w:val="20"/>
        </w:rPr>
        <w:t>role</w:t>
      </w:r>
      <w:proofErr w:type="gramEnd"/>
    </w:p>
    <w:p w14:paraId="56AFBB91" w14:textId="77777777" w:rsidR="00671758" w:rsidRPr="00D5729A" w:rsidRDefault="00671758" w:rsidP="00671758">
      <w:pPr>
        <w:pStyle w:val="NoSpacing"/>
        <w:numPr>
          <w:ilvl w:val="0"/>
          <w:numId w:val="10"/>
        </w:numPr>
        <w:spacing w:after="60"/>
        <w:rPr>
          <w:rFonts w:ascii="Arial" w:hAnsi="Arial" w:cs="Arial"/>
          <w:sz w:val="20"/>
          <w:szCs w:val="20"/>
        </w:rPr>
      </w:pPr>
      <w:r w:rsidRPr="00D5729A">
        <w:rPr>
          <w:rFonts w:ascii="Arial" w:hAnsi="Arial" w:cs="Arial"/>
          <w:sz w:val="20"/>
          <w:szCs w:val="20"/>
        </w:rPr>
        <w:t>Good spoken and written English</w:t>
      </w:r>
    </w:p>
    <w:p w14:paraId="2EBB8337" w14:textId="77777777" w:rsidR="00671758" w:rsidRDefault="00671758" w:rsidP="00671758">
      <w:pPr>
        <w:pStyle w:val="ListParagraph"/>
        <w:numPr>
          <w:ilvl w:val="0"/>
          <w:numId w:val="10"/>
        </w:numPr>
        <w:rPr>
          <w:rFonts w:ascii="Arial" w:hAnsi="Arial" w:cs="Arial"/>
          <w:sz w:val="20"/>
          <w:szCs w:val="20"/>
        </w:rPr>
      </w:pPr>
      <w:r w:rsidRPr="00BD6AC6">
        <w:rPr>
          <w:rFonts w:ascii="Arial" w:eastAsia="Times New Roman" w:hAnsi="Arial" w:cs="Arial"/>
          <w:kern w:val="0"/>
          <w:sz w:val="20"/>
          <w:szCs w:val="20"/>
          <w:lang w:eastAsia="en-GB"/>
          <w14:ligatures w14:val="none"/>
        </w:rPr>
        <w:t xml:space="preserve">Excellent verbal and written communication </w:t>
      </w:r>
      <w:r w:rsidRPr="00ED1CD9">
        <w:rPr>
          <w:rFonts w:ascii="Arial" w:eastAsia="Times New Roman" w:hAnsi="Arial" w:cs="Arial"/>
          <w:kern w:val="0"/>
          <w:sz w:val="20"/>
          <w:szCs w:val="20"/>
          <w:lang w:eastAsia="en-GB"/>
          <w14:ligatures w14:val="none"/>
        </w:rPr>
        <w:t>skills</w:t>
      </w:r>
      <w:r w:rsidRPr="00ED1CD9">
        <w:rPr>
          <w:rFonts w:ascii="Arial" w:hAnsi="Arial" w:cs="Arial"/>
          <w:sz w:val="20"/>
          <w:szCs w:val="20"/>
        </w:rPr>
        <w:t xml:space="preserve"> </w:t>
      </w:r>
    </w:p>
    <w:p w14:paraId="6AA5B124" w14:textId="77777777" w:rsidR="00671758" w:rsidRDefault="00671758" w:rsidP="00671758">
      <w:pPr>
        <w:pStyle w:val="ListParagraph"/>
        <w:numPr>
          <w:ilvl w:val="0"/>
          <w:numId w:val="10"/>
        </w:numPr>
        <w:rPr>
          <w:rFonts w:ascii="Arial" w:hAnsi="Arial" w:cs="Arial"/>
          <w:sz w:val="20"/>
          <w:szCs w:val="20"/>
        </w:rPr>
      </w:pPr>
      <w:r>
        <w:rPr>
          <w:rFonts w:ascii="Arial" w:hAnsi="Arial" w:cs="Arial"/>
          <w:sz w:val="20"/>
          <w:szCs w:val="20"/>
        </w:rPr>
        <w:t>Good grasp of applicable legislation and the Civil Procedure Rules.</w:t>
      </w:r>
    </w:p>
    <w:p w14:paraId="71899BF3" w14:textId="77777777" w:rsidR="00671758" w:rsidRDefault="00671758" w:rsidP="00671758">
      <w:pPr>
        <w:pStyle w:val="ListParagraph"/>
        <w:numPr>
          <w:ilvl w:val="0"/>
          <w:numId w:val="10"/>
        </w:numPr>
        <w:rPr>
          <w:rFonts w:ascii="Arial" w:hAnsi="Arial" w:cs="Arial"/>
          <w:sz w:val="20"/>
          <w:szCs w:val="20"/>
        </w:rPr>
      </w:pPr>
      <w:r>
        <w:rPr>
          <w:rFonts w:ascii="Arial" w:hAnsi="Arial" w:cs="Arial"/>
          <w:sz w:val="20"/>
          <w:szCs w:val="20"/>
        </w:rPr>
        <w:t>Good legal drafting skills.</w:t>
      </w:r>
    </w:p>
    <w:p w14:paraId="4730AC5E" w14:textId="77777777" w:rsidR="00671758" w:rsidRPr="00ED1CD9" w:rsidRDefault="00671758" w:rsidP="00671758">
      <w:pPr>
        <w:pStyle w:val="ListParagraph"/>
        <w:numPr>
          <w:ilvl w:val="0"/>
          <w:numId w:val="10"/>
        </w:numPr>
        <w:rPr>
          <w:rFonts w:ascii="Arial" w:hAnsi="Arial" w:cs="Arial"/>
          <w:sz w:val="20"/>
          <w:szCs w:val="20"/>
        </w:rPr>
      </w:pPr>
      <w:r>
        <w:rPr>
          <w:rFonts w:ascii="Arial" w:hAnsi="Arial" w:cs="Arial"/>
          <w:sz w:val="20"/>
          <w:szCs w:val="20"/>
        </w:rPr>
        <w:t xml:space="preserve">Strong report writing and presentation </w:t>
      </w:r>
      <w:proofErr w:type="gramStart"/>
      <w:r>
        <w:rPr>
          <w:rFonts w:ascii="Arial" w:hAnsi="Arial" w:cs="Arial"/>
          <w:sz w:val="20"/>
          <w:szCs w:val="20"/>
        </w:rPr>
        <w:t>skills</w:t>
      </w:r>
      <w:proofErr w:type="gramEnd"/>
    </w:p>
    <w:p w14:paraId="31516BFD" w14:textId="77777777" w:rsidR="00671758" w:rsidRPr="00ED1CD9" w:rsidRDefault="00671758" w:rsidP="00671758">
      <w:pPr>
        <w:pStyle w:val="ListParagraph"/>
        <w:numPr>
          <w:ilvl w:val="0"/>
          <w:numId w:val="10"/>
        </w:numPr>
        <w:rPr>
          <w:rFonts w:ascii="Arial" w:hAnsi="Arial" w:cs="Arial"/>
          <w:sz w:val="20"/>
          <w:szCs w:val="20"/>
        </w:rPr>
      </w:pPr>
      <w:r w:rsidRPr="00ED1CD9">
        <w:rPr>
          <w:rFonts w:ascii="Arial" w:hAnsi="Arial" w:cs="Arial"/>
          <w:sz w:val="20"/>
          <w:szCs w:val="20"/>
        </w:rPr>
        <w:t xml:space="preserve">Strong organisational skills, </w:t>
      </w:r>
      <w:proofErr w:type="gramStart"/>
      <w:r w:rsidRPr="00ED1CD9">
        <w:rPr>
          <w:rFonts w:ascii="Arial" w:hAnsi="Arial" w:cs="Arial"/>
          <w:sz w:val="20"/>
          <w:szCs w:val="20"/>
        </w:rPr>
        <w:t>accuracy</w:t>
      </w:r>
      <w:proofErr w:type="gramEnd"/>
      <w:r w:rsidRPr="00ED1CD9">
        <w:rPr>
          <w:rFonts w:ascii="Arial" w:hAnsi="Arial" w:cs="Arial"/>
          <w:sz w:val="20"/>
          <w:szCs w:val="20"/>
        </w:rPr>
        <w:t xml:space="preserve"> and attention to detail</w:t>
      </w:r>
    </w:p>
    <w:p w14:paraId="1BA89A96" w14:textId="77777777" w:rsidR="00671758" w:rsidRPr="00ED1CD9" w:rsidRDefault="00671758" w:rsidP="00671758">
      <w:pPr>
        <w:pStyle w:val="ListParagraph"/>
        <w:numPr>
          <w:ilvl w:val="0"/>
          <w:numId w:val="10"/>
        </w:numPr>
        <w:rPr>
          <w:rFonts w:ascii="Arial" w:hAnsi="Arial" w:cs="Arial"/>
          <w:sz w:val="20"/>
          <w:szCs w:val="20"/>
        </w:rPr>
      </w:pPr>
      <w:r w:rsidRPr="00ED1CD9">
        <w:rPr>
          <w:rFonts w:ascii="Arial" w:hAnsi="Arial" w:cs="Arial"/>
          <w:sz w:val="20"/>
          <w:szCs w:val="20"/>
        </w:rPr>
        <w:t xml:space="preserve">Proficiency using legal databases and MS office </w:t>
      </w:r>
      <w:proofErr w:type="gramStart"/>
      <w:r w:rsidRPr="00ED1CD9">
        <w:rPr>
          <w:rFonts w:ascii="Arial" w:hAnsi="Arial" w:cs="Arial"/>
          <w:sz w:val="20"/>
          <w:szCs w:val="20"/>
        </w:rPr>
        <w:t>suite</w:t>
      </w:r>
      <w:proofErr w:type="gramEnd"/>
    </w:p>
    <w:p w14:paraId="2E3F1F85" w14:textId="77777777" w:rsidR="00671758" w:rsidRPr="00ED1CD9" w:rsidRDefault="00671758" w:rsidP="00671758">
      <w:pPr>
        <w:pStyle w:val="ListParagraph"/>
        <w:numPr>
          <w:ilvl w:val="0"/>
          <w:numId w:val="10"/>
        </w:numPr>
        <w:rPr>
          <w:rFonts w:ascii="Arial" w:hAnsi="Arial" w:cs="Arial"/>
          <w:sz w:val="20"/>
          <w:szCs w:val="20"/>
        </w:rPr>
      </w:pPr>
      <w:r w:rsidRPr="00ED1CD9">
        <w:rPr>
          <w:rFonts w:ascii="Arial" w:hAnsi="Arial" w:cs="Arial"/>
          <w:sz w:val="20"/>
          <w:szCs w:val="20"/>
        </w:rPr>
        <w:t>Good research skills</w:t>
      </w:r>
    </w:p>
    <w:p w14:paraId="46A8FF8B" w14:textId="77777777" w:rsidR="00671758" w:rsidRPr="00ED1CD9" w:rsidRDefault="00671758" w:rsidP="00671758">
      <w:pPr>
        <w:pStyle w:val="ListParagraph"/>
        <w:numPr>
          <w:ilvl w:val="0"/>
          <w:numId w:val="10"/>
        </w:numPr>
        <w:rPr>
          <w:rFonts w:ascii="Arial" w:hAnsi="Arial" w:cs="Arial"/>
          <w:sz w:val="20"/>
          <w:szCs w:val="20"/>
        </w:rPr>
      </w:pPr>
      <w:r w:rsidRPr="00ED1CD9">
        <w:rPr>
          <w:rFonts w:ascii="Arial" w:hAnsi="Arial" w:cs="Arial"/>
          <w:sz w:val="20"/>
          <w:szCs w:val="20"/>
        </w:rPr>
        <w:t xml:space="preserve">Ability to work independently in a fast-paced </w:t>
      </w:r>
      <w:proofErr w:type="gramStart"/>
      <w:r w:rsidRPr="00ED1CD9">
        <w:rPr>
          <w:rFonts w:ascii="Arial" w:hAnsi="Arial" w:cs="Arial"/>
          <w:sz w:val="20"/>
          <w:szCs w:val="20"/>
        </w:rPr>
        <w:t>environment</w:t>
      </w:r>
      <w:proofErr w:type="gramEnd"/>
    </w:p>
    <w:p w14:paraId="5C60433F" w14:textId="77777777" w:rsidR="00671758" w:rsidRPr="00ED1CD9" w:rsidRDefault="00671758" w:rsidP="00671758">
      <w:pPr>
        <w:pStyle w:val="ListParagraph"/>
        <w:numPr>
          <w:ilvl w:val="0"/>
          <w:numId w:val="10"/>
        </w:numPr>
        <w:rPr>
          <w:rFonts w:ascii="Arial" w:hAnsi="Arial" w:cs="Arial"/>
          <w:sz w:val="20"/>
          <w:szCs w:val="20"/>
        </w:rPr>
      </w:pPr>
      <w:r w:rsidRPr="00ED1CD9">
        <w:rPr>
          <w:rFonts w:ascii="Arial" w:hAnsi="Arial" w:cs="Arial"/>
          <w:sz w:val="20"/>
          <w:szCs w:val="20"/>
        </w:rPr>
        <w:t xml:space="preserve">Proven ability to develop and sustain strong relationships within the legal team, operational team clients and </w:t>
      </w:r>
      <w:proofErr w:type="gramStart"/>
      <w:r w:rsidRPr="00ED1CD9">
        <w:rPr>
          <w:rFonts w:ascii="Arial" w:hAnsi="Arial" w:cs="Arial"/>
          <w:sz w:val="20"/>
          <w:szCs w:val="20"/>
        </w:rPr>
        <w:t>third party</w:t>
      </w:r>
      <w:proofErr w:type="gramEnd"/>
      <w:r w:rsidRPr="00ED1CD9">
        <w:rPr>
          <w:rFonts w:ascii="Arial" w:hAnsi="Arial" w:cs="Arial"/>
          <w:sz w:val="20"/>
          <w:szCs w:val="20"/>
        </w:rPr>
        <w:t xml:space="preserve"> stakeholders (internal and external)</w:t>
      </w:r>
    </w:p>
    <w:p w14:paraId="7400BA39" w14:textId="77777777" w:rsidR="00671758" w:rsidRPr="005634B8" w:rsidRDefault="00671758" w:rsidP="00671758">
      <w:pPr>
        <w:pStyle w:val="ListParagraph"/>
        <w:numPr>
          <w:ilvl w:val="0"/>
          <w:numId w:val="10"/>
        </w:numPr>
        <w:rPr>
          <w:rFonts w:ascii="Arial" w:hAnsi="Arial" w:cs="Arial"/>
          <w:sz w:val="20"/>
          <w:szCs w:val="20"/>
        </w:rPr>
      </w:pPr>
      <w:r>
        <w:rPr>
          <w:rFonts w:ascii="Arial" w:hAnsi="Arial" w:cs="Arial"/>
          <w:sz w:val="20"/>
          <w:szCs w:val="20"/>
        </w:rPr>
        <w:t>Examples of exercising</w:t>
      </w:r>
      <w:r w:rsidRPr="00ED1CD9">
        <w:rPr>
          <w:rFonts w:ascii="Arial" w:hAnsi="Arial" w:cs="Arial"/>
          <w:sz w:val="20"/>
          <w:szCs w:val="20"/>
        </w:rPr>
        <w:t xml:space="preserve"> good judgment and discretion</w:t>
      </w:r>
      <w:r>
        <w:rPr>
          <w:rFonts w:ascii="Arial" w:hAnsi="Arial" w:cs="Arial"/>
          <w:sz w:val="20"/>
          <w:szCs w:val="20"/>
        </w:rPr>
        <w:t xml:space="preserve"> to identify </w:t>
      </w:r>
      <w:r w:rsidRPr="00ED1CD9">
        <w:rPr>
          <w:rFonts w:ascii="Arial" w:hAnsi="Arial" w:cs="Arial"/>
          <w:sz w:val="20"/>
          <w:szCs w:val="20"/>
        </w:rPr>
        <w:t>and mitiga</w:t>
      </w:r>
      <w:r>
        <w:rPr>
          <w:rFonts w:ascii="Arial" w:hAnsi="Arial" w:cs="Arial"/>
          <w:sz w:val="20"/>
          <w:szCs w:val="20"/>
        </w:rPr>
        <w:t xml:space="preserve">te </w:t>
      </w:r>
      <w:r w:rsidRPr="00ED1CD9">
        <w:rPr>
          <w:rFonts w:ascii="Arial" w:hAnsi="Arial" w:cs="Arial"/>
          <w:sz w:val="20"/>
          <w:szCs w:val="20"/>
        </w:rPr>
        <w:t xml:space="preserve">against </w:t>
      </w:r>
      <w:r>
        <w:rPr>
          <w:rFonts w:ascii="Arial" w:hAnsi="Arial" w:cs="Arial"/>
          <w:sz w:val="20"/>
          <w:szCs w:val="20"/>
        </w:rPr>
        <w:t xml:space="preserve">significant </w:t>
      </w:r>
      <w:proofErr w:type="gramStart"/>
      <w:r w:rsidRPr="00ED1CD9">
        <w:rPr>
          <w:rFonts w:ascii="Arial" w:hAnsi="Arial" w:cs="Arial"/>
          <w:sz w:val="20"/>
          <w:szCs w:val="20"/>
        </w:rPr>
        <w:t>risk</w:t>
      </w:r>
      <w:proofErr w:type="gramEnd"/>
    </w:p>
    <w:p w14:paraId="5AF523F4" w14:textId="77777777" w:rsidR="00671758" w:rsidRPr="006F76EF" w:rsidRDefault="00671758" w:rsidP="00671758">
      <w:pPr>
        <w:pStyle w:val="ListParagraph"/>
        <w:numPr>
          <w:ilvl w:val="0"/>
          <w:numId w:val="10"/>
        </w:numPr>
        <w:spacing w:after="60" w:line="276" w:lineRule="auto"/>
        <w:rPr>
          <w:rFonts w:ascii="Arial" w:hAnsi="Arial" w:cs="Arial"/>
          <w:sz w:val="20"/>
          <w:szCs w:val="20"/>
        </w:rPr>
      </w:pPr>
      <w:r w:rsidRPr="00ED1CD9">
        <w:rPr>
          <w:rFonts w:ascii="Arial" w:hAnsi="Arial" w:cs="Arial"/>
          <w:sz w:val="20"/>
          <w:szCs w:val="20"/>
        </w:rPr>
        <w:t>A law degree</w:t>
      </w:r>
      <w:r>
        <w:rPr>
          <w:rFonts w:ascii="Arial" w:hAnsi="Arial" w:cs="Arial"/>
          <w:sz w:val="20"/>
          <w:szCs w:val="20"/>
        </w:rPr>
        <w:t xml:space="preserve">, </w:t>
      </w:r>
      <w:proofErr w:type="spellStart"/>
      <w:r>
        <w:rPr>
          <w:rFonts w:ascii="Arial" w:hAnsi="Arial" w:cs="Arial"/>
          <w:sz w:val="20"/>
          <w:szCs w:val="20"/>
        </w:rPr>
        <w:t>CILEx</w:t>
      </w:r>
      <w:proofErr w:type="spellEnd"/>
      <w:r>
        <w:rPr>
          <w:rFonts w:ascii="Arial" w:hAnsi="Arial" w:cs="Arial"/>
          <w:sz w:val="20"/>
          <w:szCs w:val="20"/>
        </w:rPr>
        <w:t xml:space="preserve"> or</w:t>
      </w:r>
      <w:r w:rsidRPr="00ED1CD9">
        <w:rPr>
          <w:rFonts w:ascii="Arial" w:hAnsi="Arial" w:cs="Arial"/>
          <w:sz w:val="20"/>
          <w:szCs w:val="20"/>
        </w:rPr>
        <w:t xml:space="preserve"> equivalent</w:t>
      </w:r>
    </w:p>
    <w:sectPr w:rsidR="00671758" w:rsidRPr="006F76EF" w:rsidSect="00A712F8">
      <w:headerReference w:type="default" r:id="rId10"/>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31CA" w14:textId="77777777" w:rsidR="00CE6CA3" w:rsidRDefault="00CE6CA3" w:rsidP="000E7CE3">
      <w:r>
        <w:separator/>
      </w:r>
    </w:p>
  </w:endnote>
  <w:endnote w:type="continuationSeparator" w:id="0">
    <w:p w14:paraId="752D673B" w14:textId="77777777" w:rsidR="00CE6CA3" w:rsidRDefault="00CE6CA3" w:rsidP="000E7CE3">
      <w:r>
        <w:continuationSeparator/>
      </w:r>
    </w:p>
  </w:endnote>
  <w:endnote w:type="continuationNotice" w:id="1">
    <w:p w14:paraId="0FA66DD8" w14:textId="77777777" w:rsidR="00CE6CA3" w:rsidRDefault="00CE6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4A21" w14:textId="77777777" w:rsidR="00CE6CA3" w:rsidRDefault="00CE6CA3" w:rsidP="000E7CE3">
      <w:r>
        <w:separator/>
      </w:r>
    </w:p>
  </w:footnote>
  <w:footnote w:type="continuationSeparator" w:id="0">
    <w:p w14:paraId="10DC5A0A" w14:textId="77777777" w:rsidR="00CE6CA3" w:rsidRDefault="00CE6CA3" w:rsidP="000E7CE3">
      <w:r>
        <w:continuationSeparator/>
      </w:r>
    </w:p>
  </w:footnote>
  <w:footnote w:type="continuationNotice" w:id="1">
    <w:p w14:paraId="1CF54CB3" w14:textId="77777777" w:rsidR="00CE6CA3" w:rsidRDefault="00CE6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C11" w14:textId="079E9628" w:rsidR="000E7CE3" w:rsidRDefault="00DE5C60">
    <w:pPr>
      <w:pStyle w:val="Header"/>
    </w:pPr>
    <w:r>
      <w:rPr>
        <w:noProof/>
      </w:rPr>
      <w:drawing>
        <wp:anchor distT="0" distB="0" distL="114300" distR="114300" simplePos="0" relativeHeight="251658240" behindDoc="1" locked="0" layoutInCell="1" allowOverlap="1" wp14:anchorId="69F33314" wp14:editId="1027B526">
          <wp:simplePos x="0" y="0"/>
          <wp:positionH relativeFrom="page">
            <wp:posOffset>0</wp:posOffset>
          </wp:positionH>
          <wp:positionV relativeFrom="page">
            <wp:posOffset>0</wp:posOffset>
          </wp:positionV>
          <wp:extent cx="7560000" cy="10692000"/>
          <wp:effectExtent l="0" t="0" r="0" b="1905"/>
          <wp:wrapNone/>
          <wp:docPr id="797869441" name="Picture 79786944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1"/>
  </w:num>
  <w:num w:numId="8" w16cid:durableId="1535968159">
    <w:abstractNumId w:val="0"/>
  </w:num>
  <w:num w:numId="9" w16cid:durableId="1936203078">
    <w:abstractNumId w:val="8"/>
  </w:num>
  <w:num w:numId="10" w16cid:durableId="1426344638">
    <w:abstractNumId w:val="6"/>
  </w:num>
  <w:num w:numId="11" w16cid:durableId="309485511">
    <w:abstractNumId w:val="12"/>
  </w:num>
  <w:num w:numId="12" w16cid:durableId="2072002350">
    <w:abstractNumId w:val="10"/>
  </w:num>
  <w:num w:numId="13" w16cid:durableId="1093014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278E5"/>
    <w:rsid w:val="00043A18"/>
    <w:rsid w:val="00057514"/>
    <w:rsid w:val="000A14FA"/>
    <w:rsid w:val="000B7449"/>
    <w:rsid w:val="000E17E0"/>
    <w:rsid w:val="000E7CE3"/>
    <w:rsid w:val="00116657"/>
    <w:rsid w:val="00122706"/>
    <w:rsid w:val="001245C5"/>
    <w:rsid w:val="0013705B"/>
    <w:rsid w:val="00137D51"/>
    <w:rsid w:val="00157A37"/>
    <w:rsid w:val="00166CF8"/>
    <w:rsid w:val="00176855"/>
    <w:rsid w:val="00190E2A"/>
    <w:rsid w:val="00190FA5"/>
    <w:rsid w:val="00192100"/>
    <w:rsid w:val="00197BED"/>
    <w:rsid w:val="001A0960"/>
    <w:rsid w:val="001A11CF"/>
    <w:rsid w:val="001C171F"/>
    <w:rsid w:val="001C6B44"/>
    <w:rsid w:val="00201877"/>
    <w:rsid w:val="002058C5"/>
    <w:rsid w:val="002075C6"/>
    <w:rsid w:val="002472C3"/>
    <w:rsid w:val="002667C7"/>
    <w:rsid w:val="0027275D"/>
    <w:rsid w:val="00273238"/>
    <w:rsid w:val="00283C69"/>
    <w:rsid w:val="002B22C2"/>
    <w:rsid w:val="002F67DF"/>
    <w:rsid w:val="00304860"/>
    <w:rsid w:val="00312A66"/>
    <w:rsid w:val="0035336D"/>
    <w:rsid w:val="003934CD"/>
    <w:rsid w:val="003B2166"/>
    <w:rsid w:val="003D2056"/>
    <w:rsid w:val="003D2D30"/>
    <w:rsid w:val="003E7449"/>
    <w:rsid w:val="004433B7"/>
    <w:rsid w:val="00445115"/>
    <w:rsid w:val="00462D0A"/>
    <w:rsid w:val="0048083D"/>
    <w:rsid w:val="00485183"/>
    <w:rsid w:val="004E659B"/>
    <w:rsid w:val="004F6902"/>
    <w:rsid w:val="00516573"/>
    <w:rsid w:val="00571C60"/>
    <w:rsid w:val="00572A3E"/>
    <w:rsid w:val="005736A0"/>
    <w:rsid w:val="00586EF9"/>
    <w:rsid w:val="005A180E"/>
    <w:rsid w:val="005A7DB0"/>
    <w:rsid w:val="005C6693"/>
    <w:rsid w:val="005E7314"/>
    <w:rsid w:val="00615651"/>
    <w:rsid w:val="00642254"/>
    <w:rsid w:val="006455B0"/>
    <w:rsid w:val="006521F4"/>
    <w:rsid w:val="00652518"/>
    <w:rsid w:val="00657068"/>
    <w:rsid w:val="00664CC8"/>
    <w:rsid w:val="00671758"/>
    <w:rsid w:val="006A2276"/>
    <w:rsid w:val="006B4436"/>
    <w:rsid w:val="006B4E79"/>
    <w:rsid w:val="006C3821"/>
    <w:rsid w:val="006F3CC8"/>
    <w:rsid w:val="00704763"/>
    <w:rsid w:val="00706C02"/>
    <w:rsid w:val="0071571B"/>
    <w:rsid w:val="00723D36"/>
    <w:rsid w:val="00746AD0"/>
    <w:rsid w:val="00754BE4"/>
    <w:rsid w:val="00764A4C"/>
    <w:rsid w:val="00781B3D"/>
    <w:rsid w:val="007C3D19"/>
    <w:rsid w:val="007E7462"/>
    <w:rsid w:val="007F62D7"/>
    <w:rsid w:val="00887B0E"/>
    <w:rsid w:val="00892067"/>
    <w:rsid w:val="008A48B6"/>
    <w:rsid w:val="008C5840"/>
    <w:rsid w:val="008C58A9"/>
    <w:rsid w:val="008D4588"/>
    <w:rsid w:val="008E1469"/>
    <w:rsid w:val="008F0CFE"/>
    <w:rsid w:val="008F2094"/>
    <w:rsid w:val="0090684C"/>
    <w:rsid w:val="00914DFD"/>
    <w:rsid w:val="00926E9A"/>
    <w:rsid w:val="0094231A"/>
    <w:rsid w:val="00956A1F"/>
    <w:rsid w:val="00986A51"/>
    <w:rsid w:val="00991C46"/>
    <w:rsid w:val="0099629B"/>
    <w:rsid w:val="009C0C79"/>
    <w:rsid w:val="009E5DB0"/>
    <w:rsid w:val="00A3100E"/>
    <w:rsid w:val="00A56725"/>
    <w:rsid w:val="00A712F8"/>
    <w:rsid w:val="00A73901"/>
    <w:rsid w:val="00AA454A"/>
    <w:rsid w:val="00AB0445"/>
    <w:rsid w:val="00AC4CB1"/>
    <w:rsid w:val="00AC7E4E"/>
    <w:rsid w:val="00AD433F"/>
    <w:rsid w:val="00AD5549"/>
    <w:rsid w:val="00B16014"/>
    <w:rsid w:val="00B23420"/>
    <w:rsid w:val="00B34D7A"/>
    <w:rsid w:val="00B45307"/>
    <w:rsid w:val="00B847A7"/>
    <w:rsid w:val="00B93DD0"/>
    <w:rsid w:val="00B971F9"/>
    <w:rsid w:val="00BA3269"/>
    <w:rsid w:val="00BC42E1"/>
    <w:rsid w:val="00BD028B"/>
    <w:rsid w:val="00BE1A8B"/>
    <w:rsid w:val="00C008EF"/>
    <w:rsid w:val="00C04B00"/>
    <w:rsid w:val="00C14C71"/>
    <w:rsid w:val="00C26358"/>
    <w:rsid w:val="00C63D4A"/>
    <w:rsid w:val="00C70EAC"/>
    <w:rsid w:val="00C73A31"/>
    <w:rsid w:val="00C77C28"/>
    <w:rsid w:val="00CA2F5D"/>
    <w:rsid w:val="00CB1990"/>
    <w:rsid w:val="00CC1A30"/>
    <w:rsid w:val="00CD2DCF"/>
    <w:rsid w:val="00CD6C04"/>
    <w:rsid w:val="00CE6CA3"/>
    <w:rsid w:val="00CF452B"/>
    <w:rsid w:val="00D1309B"/>
    <w:rsid w:val="00D27D67"/>
    <w:rsid w:val="00D5729A"/>
    <w:rsid w:val="00D72A1D"/>
    <w:rsid w:val="00D907B0"/>
    <w:rsid w:val="00D9285D"/>
    <w:rsid w:val="00D9604D"/>
    <w:rsid w:val="00DA5B2A"/>
    <w:rsid w:val="00DB3A6A"/>
    <w:rsid w:val="00DB46DA"/>
    <w:rsid w:val="00DC2356"/>
    <w:rsid w:val="00DE2F0D"/>
    <w:rsid w:val="00DE5C60"/>
    <w:rsid w:val="00DF015F"/>
    <w:rsid w:val="00DF31C8"/>
    <w:rsid w:val="00E115E0"/>
    <w:rsid w:val="00E26312"/>
    <w:rsid w:val="00E4201D"/>
    <w:rsid w:val="00E60AF0"/>
    <w:rsid w:val="00E86F04"/>
    <w:rsid w:val="00E95260"/>
    <w:rsid w:val="00EA72C6"/>
    <w:rsid w:val="00EC0C04"/>
    <w:rsid w:val="00EE0748"/>
    <w:rsid w:val="00EE0C30"/>
    <w:rsid w:val="00F01EFB"/>
    <w:rsid w:val="00F260A0"/>
    <w:rsid w:val="00F41CCD"/>
    <w:rsid w:val="00F424D0"/>
    <w:rsid w:val="00FD2101"/>
    <w:rsid w:val="00FE1FED"/>
    <w:rsid w:val="00FE6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91DB5E3D-162A-4D86-8EE5-F98276EA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unhideWhenUsed/>
    <w:rsid w:val="00991C4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EE0C30"/>
    <w:rPr>
      <w:sz w:val="16"/>
      <w:szCs w:val="16"/>
    </w:rPr>
  </w:style>
  <w:style w:type="paragraph" w:styleId="CommentText">
    <w:name w:val="annotation text"/>
    <w:basedOn w:val="Normal"/>
    <w:link w:val="CommentTextChar"/>
    <w:uiPriority w:val="99"/>
    <w:unhideWhenUsed/>
    <w:rsid w:val="00EE0C30"/>
    <w:rPr>
      <w:sz w:val="20"/>
      <w:szCs w:val="20"/>
    </w:rPr>
  </w:style>
  <w:style w:type="character" w:customStyle="1" w:styleId="CommentTextChar">
    <w:name w:val="Comment Text Char"/>
    <w:basedOn w:val="DefaultParagraphFont"/>
    <w:link w:val="CommentText"/>
    <w:uiPriority w:val="99"/>
    <w:rsid w:val="00EE0C30"/>
    <w:rPr>
      <w:sz w:val="20"/>
      <w:szCs w:val="20"/>
    </w:rPr>
  </w:style>
  <w:style w:type="paragraph" w:styleId="CommentSubject">
    <w:name w:val="annotation subject"/>
    <w:basedOn w:val="CommentText"/>
    <w:next w:val="CommentText"/>
    <w:link w:val="CommentSubjectChar"/>
    <w:uiPriority w:val="99"/>
    <w:semiHidden/>
    <w:unhideWhenUsed/>
    <w:rsid w:val="00EE0C30"/>
    <w:rPr>
      <w:b/>
      <w:bCs/>
    </w:rPr>
  </w:style>
  <w:style w:type="character" w:customStyle="1" w:styleId="CommentSubjectChar">
    <w:name w:val="Comment Subject Char"/>
    <w:basedOn w:val="CommentTextChar"/>
    <w:link w:val="CommentSubject"/>
    <w:uiPriority w:val="99"/>
    <w:semiHidden/>
    <w:rsid w:val="00EE0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4F7A96A509C448CB9564BF329C728" ma:contentTypeVersion="6" ma:contentTypeDescription="Create a new document." ma:contentTypeScope="" ma:versionID="aaa739f4800929e3efa5d7291d056397">
  <xsd:schema xmlns:xsd="http://www.w3.org/2001/XMLSchema" xmlns:xs="http://www.w3.org/2001/XMLSchema" xmlns:p="http://schemas.microsoft.com/office/2006/metadata/properties" xmlns:ns2="3cdb74e6-912f-4ae5-a1ce-a0ea3bcdf164" xmlns:ns3="fbe24fb2-bcb4-4201-baa4-d686b14096d3" targetNamespace="http://schemas.microsoft.com/office/2006/metadata/properties" ma:root="true" ma:fieldsID="7fd70827a6bf9898f8d1fa443fd75ead" ns2:_="" ns3:_="">
    <xsd:import namespace="3cdb74e6-912f-4ae5-a1ce-a0ea3bcdf164"/>
    <xsd:import namespace="fbe24fb2-bcb4-4201-baa4-d686b14096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b74e6-912f-4ae5-a1ce-a0ea3bcdf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24fb2-bcb4-4201-baa4-d686b14096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3CBD5-AF63-4EF8-8997-DC22BF72456E}"/>
</file>

<file path=customXml/itemProps2.xml><?xml version="1.0" encoding="utf-8"?>
<ds:datastoreItem xmlns:ds="http://schemas.openxmlformats.org/officeDocument/2006/customXml" ds:itemID="{80720FDB-75E8-4946-9E01-C159B0F10D7B}">
  <ds:schemaRefs>
    <ds:schemaRef ds:uri="http://schemas.microsoft.com/sharepoint/v3/contenttype/forms"/>
  </ds:schemaRefs>
</ds:datastoreItem>
</file>

<file path=customXml/itemProps3.xml><?xml version="1.0" encoding="utf-8"?>
<ds:datastoreItem xmlns:ds="http://schemas.openxmlformats.org/officeDocument/2006/customXml" ds:itemID="{C8C12169-9568-47B2-986C-067E29549AAF}">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3cdb74e6-912f-4ae5-a1ce-a0ea3bcdf164"/>
    <ds:schemaRef ds:uri="http://www.w3.org/XML/1998/namespace"/>
    <ds:schemaRef ds:uri="http://purl.org/dc/dcmitype/"/>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1083</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Ellie Desborough</cp:lastModifiedBy>
  <cp:revision>131</cp:revision>
  <cp:lastPrinted>2023-05-17T20:05:00Z</cp:lastPrinted>
  <dcterms:created xsi:type="dcterms:W3CDTF">2023-12-01T21:39:00Z</dcterms:created>
  <dcterms:modified xsi:type="dcterms:W3CDTF">2024-01-19T15:11:00Z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0x0101009404F7A96A509C448CB9564BF329C728</vt:lpwstr>
  </property>
</Properties>
</file>