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A690" w14:textId="1228F812" w:rsidR="0068316C" w:rsidRPr="00D5729A" w:rsidRDefault="0068316C" w:rsidP="0068316C">
      <w:pPr>
        <w:rPr>
          <w:rFonts w:ascii="Arial" w:hAnsi="Arial" w:cs="Arial"/>
          <w:b/>
          <w:bCs/>
          <w:color w:val="04A8B7"/>
          <w:sz w:val="28"/>
          <w:szCs w:val="28"/>
        </w:rPr>
      </w:pPr>
      <w:bookmarkStart w:id="0" w:name="_Hlk209616618"/>
      <w:r>
        <w:rPr>
          <w:rFonts w:ascii="Arial" w:hAnsi="Arial" w:cs="Arial"/>
          <w:b/>
          <w:bCs/>
          <w:color w:val="04A8B7"/>
          <w:sz w:val="28"/>
          <w:szCs w:val="28"/>
        </w:rPr>
        <w:t>W</w:t>
      </w:r>
      <w:r w:rsidRPr="00D5729A">
        <w:rPr>
          <w:rFonts w:ascii="Arial" w:hAnsi="Arial" w:cs="Arial"/>
          <w:b/>
          <w:bCs/>
          <w:color w:val="04A8B7"/>
          <w:sz w:val="28"/>
          <w:szCs w:val="28"/>
        </w:rPr>
        <w:t>hat</w:t>
      </w:r>
      <w:r>
        <w:rPr>
          <w:rFonts w:ascii="Arial" w:hAnsi="Arial" w:cs="Arial"/>
          <w:b/>
          <w:bCs/>
          <w:color w:val="04A8B7"/>
          <w:sz w:val="28"/>
          <w:szCs w:val="28"/>
        </w:rPr>
        <w:t>’s</w:t>
      </w:r>
      <w:r w:rsidRPr="00D5729A">
        <w:rPr>
          <w:rFonts w:ascii="Arial" w:hAnsi="Arial" w:cs="Arial"/>
          <w:b/>
          <w:bCs/>
          <w:color w:val="04A8B7"/>
          <w:sz w:val="28"/>
          <w:szCs w:val="28"/>
        </w:rPr>
        <w:t xml:space="preserve"> it all about</w:t>
      </w:r>
    </w:p>
    <w:p w14:paraId="514B3E1B" w14:textId="77777777" w:rsidR="00577D39" w:rsidRPr="00577D39" w:rsidRDefault="00577D39" w:rsidP="00577D39">
      <w:pPr>
        <w:pStyle w:val="BodyText"/>
        <w:spacing w:before="252"/>
        <w:ind w:right="17"/>
        <w:rPr>
          <w:lang w:val="en-GB"/>
        </w:rPr>
      </w:pPr>
      <w:r w:rsidRPr="00577D39">
        <w:rPr>
          <w:lang w:val="en-GB"/>
        </w:rPr>
        <w:t>As a Senior Repairs Officer you will be a crucial member of the Repairs Delivery team, responsible for overseeing and managing complex, multi trade repair tasks, focussing on higher value variations and intricate cases within responsive repairs. The role combines technical expertise with leadership skills to ensure efficient and effect maintenance of our homes and an improved resident experience.</w:t>
      </w:r>
    </w:p>
    <w:p w14:paraId="4E9A7ED4" w14:textId="77777777" w:rsidR="00577D39" w:rsidRPr="00577D39" w:rsidRDefault="00577D39" w:rsidP="00577D39">
      <w:pPr>
        <w:pStyle w:val="BodyText"/>
        <w:rPr>
          <w:lang w:val="en-GB"/>
        </w:rPr>
      </w:pPr>
    </w:p>
    <w:p w14:paraId="18006FDF" w14:textId="77777777" w:rsidR="00577D39" w:rsidRPr="00014271" w:rsidRDefault="00577D39" w:rsidP="00577D39">
      <w:pPr>
        <w:pStyle w:val="BodyText"/>
        <w:ind w:right="17"/>
        <w:rPr>
          <w:lang w:val="en-GB"/>
        </w:rPr>
      </w:pPr>
      <w:r w:rsidRPr="00577D39">
        <w:rPr>
          <w:lang w:val="en-GB"/>
        </w:rPr>
        <w:t xml:space="preserve">It’s an important role in ensuring we fix failure fast, improve the resident journey and achieve the best outcomes possible. You will be responsible for providing support to local teams in ensuring that repairs are carried out in time, to a high standard, and with great customer satisfaction. </w:t>
      </w:r>
      <w:r w:rsidRPr="00014271">
        <w:rPr>
          <w:lang w:val="en-GB"/>
        </w:rPr>
        <w:t>You wi</w:t>
      </w:r>
      <w:r>
        <w:rPr>
          <w:lang w:val="en-GB"/>
        </w:rPr>
        <w:t>ll co</w:t>
      </w:r>
      <w:r w:rsidRPr="000436FE">
        <w:rPr>
          <w:lang w:val="en-GB"/>
        </w:rPr>
        <w:t>llaborate with teams across NHG to enhance the safety of our homes, ensuring compliance with regulatory requirements</w:t>
      </w:r>
      <w:r w:rsidRPr="00014271">
        <w:rPr>
          <w:lang w:val="en-GB"/>
        </w:rPr>
        <w:t>.</w:t>
      </w:r>
    </w:p>
    <w:bookmarkEnd w:id="0"/>
    <w:p w14:paraId="327E5806" w14:textId="77777777" w:rsidR="0068316C" w:rsidRDefault="0068316C">
      <w:pPr>
        <w:rPr>
          <w:rFonts w:ascii="Arial" w:hAnsi="Arial" w:cs="Arial"/>
          <w:sz w:val="20"/>
          <w:szCs w:val="20"/>
        </w:rPr>
      </w:pPr>
    </w:p>
    <w:p w14:paraId="71AB3CDF" w14:textId="77777777" w:rsidR="00577D39" w:rsidRDefault="00577D39">
      <w:pPr>
        <w:rPr>
          <w:rFonts w:ascii="Arial" w:hAnsi="Arial" w:cs="Arial"/>
          <w:b/>
          <w:bCs/>
          <w:color w:val="04A8B7"/>
          <w:sz w:val="28"/>
          <w:szCs w:val="28"/>
        </w:rPr>
      </w:pPr>
    </w:p>
    <w:p w14:paraId="5F807388" w14:textId="21C0043A" w:rsidR="00A712F8" w:rsidRPr="0068316C" w:rsidRDefault="000E7CE3">
      <w:pPr>
        <w:rPr>
          <w:rFonts w:ascii="Arial" w:hAnsi="Arial" w:cs="Arial"/>
          <w:sz w:val="20"/>
          <w:szCs w:val="20"/>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4AA529D2" w:rsidR="000E7CE3" w:rsidRPr="00D27D67" w:rsidRDefault="00577D39">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bookmarkStart w:id="1" w:name="_Hlk209616539"/>
                            <w:bookmarkStart w:id="2" w:name="_Hlk209616540"/>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Senior Repairs Officer</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PcFg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" filled="f" stroked="f" strokeweight=".5pt">
                <v:textbox>
                  <w:txbxContent>
                    <w:p w14:paraId="28ACF806" w14:textId="4AA529D2" w:rsidR="000E7CE3" w:rsidRPr="00D27D67" w:rsidRDefault="00577D39">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bookmarkStart w:id="3" w:name="_Hlk209616539"/>
                      <w:bookmarkStart w:id="4" w:name="_Hlk209616540"/>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Senior Repairs Officer</w:t>
                      </w:r>
                      <w:bookmarkEnd w:id="3"/>
                      <w:bookmarkEnd w:id="4"/>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43BA6FA3"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577D39">
                              <w:rPr>
                                <w:rFonts w:ascii="Arial" w:hAnsi="Arial" w:cs="Arial"/>
                                <w:b/>
                                <w:bCs/>
                                <w:color w:val="FFFFFF" w:themeColor="background1"/>
                              </w:rPr>
                              <w:t>Operations</w:t>
                            </w:r>
                            <w:r w:rsidRPr="00DE5C60">
                              <w:rPr>
                                <w:rFonts w:ascii="Arial" w:hAnsi="Arial" w:cs="Arial"/>
                                <w:b/>
                                <w:bCs/>
                                <w:color w:val="FFFFFF" w:themeColor="background1"/>
                              </w:rPr>
                              <w:t xml:space="preserve"> &gt; </w:t>
                            </w:r>
                            <w:r w:rsidR="00577D39">
                              <w:rPr>
                                <w:rFonts w:ascii="Arial" w:hAnsi="Arial" w:cs="Arial"/>
                                <w:b/>
                                <w:bCs/>
                                <w:color w:val="FFFFFF" w:themeColor="background1"/>
                              </w:rPr>
                              <w:t xml:space="preserve">Repairs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04D867" id="_x0000_t202" coordsize="21600,21600" o:spt="202" path="m,l,21600r21600,l21600,xe">
                <v:stroke joinstyle="miter"/>
                <v:path gradientshapeok="t" o:connecttype="rect"/>
              </v:shapetype>
              <v:shape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43BA6FA3"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577D39">
                        <w:rPr>
                          <w:rFonts w:ascii="Arial" w:hAnsi="Arial" w:cs="Arial"/>
                          <w:b/>
                          <w:bCs/>
                          <w:color w:val="FFFFFF" w:themeColor="background1"/>
                        </w:rPr>
                        <w:t>Operations</w:t>
                      </w:r>
                      <w:r w:rsidRPr="00DE5C60">
                        <w:rPr>
                          <w:rFonts w:ascii="Arial" w:hAnsi="Arial" w:cs="Arial"/>
                          <w:b/>
                          <w:bCs/>
                          <w:color w:val="FFFFFF" w:themeColor="background1"/>
                        </w:rPr>
                        <w:t xml:space="preserve"> &gt; </w:t>
                      </w:r>
                      <w:r w:rsidR="00577D39">
                        <w:rPr>
                          <w:rFonts w:ascii="Arial" w:hAnsi="Arial" w:cs="Arial"/>
                          <w:b/>
                          <w:bCs/>
                          <w:color w:val="FFFFFF" w:themeColor="background1"/>
                        </w:rPr>
                        <w:t xml:space="preserve">Repairs </w:t>
                      </w:r>
                    </w:p>
                  </w:txbxContent>
                </v:textbox>
                <w10:wrap anchory="page"/>
              </v:shape>
            </w:pict>
          </mc:Fallback>
        </mc:AlternateContent>
      </w:r>
      <w:r w:rsidR="00A712F8"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7AE81485" w14:textId="77777777" w:rsidR="00577D39" w:rsidRDefault="00577D39" w:rsidP="00577D39">
      <w:pPr>
        <w:pStyle w:val="ListParagraph"/>
        <w:numPr>
          <w:ilvl w:val="0"/>
          <w:numId w:val="6"/>
        </w:numPr>
        <w:rPr>
          <w:rFonts w:ascii="Arial" w:hAnsi="Arial" w:cs="Arial"/>
          <w:sz w:val="20"/>
          <w:szCs w:val="20"/>
        </w:rPr>
      </w:pPr>
      <w:r w:rsidRPr="00577D39">
        <w:rPr>
          <w:rFonts w:ascii="Arial" w:hAnsi="Arial" w:cs="Arial"/>
          <w:sz w:val="20"/>
          <w:szCs w:val="20"/>
        </w:rPr>
        <w:t>Ensuring our contractors and inspectors are providing a consistently high-quality service that delivers against the six customer priorities in the customer strategy.</w:t>
      </w:r>
    </w:p>
    <w:p w14:paraId="71D26905" w14:textId="77777777" w:rsidR="00577D39" w:rsidRPr="00A74066" w:rsidRDefault="00577D39" w:rsidP="00577D39">
      <w:pPr>
        <w:pStyle w:val="ListParagraph"/>
        <w:ind w:left="284"/>
        <w:rPr>
          <w:rFonts w:ascii="Arial" w:hAnsi="Arial" w:cs="Arial"/>
          <w:sz w:val="20"/>
          <w:szCs w:val="20"/>
        </w:rPr>
      </w:pPr>
    </w:p>
    <w:p w14:paraId="0926A6DB" w14:textId="77777777"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A trusted and reliable NHG presence, making sure all visits and inspections are completed on time.</w:t>
      </w:r>
    </w:p>
    <w:p w14:paraId="04F4B58B" w14:textId="77777777" w:rsidR="00A74066" w:rsidRPr="00A74066" w:rsidRDefault="00A74066" w:rsidP="00A74066">
      <w:pPr>
        <w:pStyle w:val="ListParagraph"/>
        <w:rPr>
          <w:rFonts w:ascii="Arial" w:hAnsi="Arial" w:cs="Arial"/>
          <w:sz w:val="20"/>
          <w:szCs w:val="20"/>
        </w:rPr>
      </w:pPr>
    </w:p>
    <w:p w14:paraId="6C5F661E" w14:textId="77777777"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Contributing towards the delivery of well cared for homes and places where residents feel safe and a sense of pride through influencing skills and top class contract management.</w:t>
      </w:r>
    </w:p>
    <w:p w14:paraId="0677B6E1" w14:textId="77777777" w:rsidR="00A74066" w:rsidRPr="00A74066" w:rsidRDefault="00A74066" w:rsidP="00A74066">
      <w:pPr>
        <w:rPr>
          <w:rFonts w:ascii="Arial" w:hAnsi="Arial" w:cs="Arial"/>
          <w:sz w:val="20"/>
          <w:szCs w:val="20"/>
        </w:rPr>
      </w:pPr>
    </w:p>
    <w:p w14:paraId="22DD811D" w14:textId="01346AD8"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A responsive service, where staff and resident queries and complaints are actioned thoroughly, timely and learnings are taken from feedback</w:t>
      </w:r>
      <w:r>
        <w:rPr>
          <w:rFonts w:ascii="Arial" w:hAnsi="Arial" w:cs="Arial"/>
          <w:sz w:val="20"/>
          <w:szCs w:val="20"/>
        </w:rPr>
        <w:t>.</w:t>
      </w:r>
    </w:p>
    <w:p w14:paraId="0B693E16" w14:textId="77777777" w:rsidR="00A74066" w:rsidRPr="00A74066" w:rsidRDefault="00A74066" w:rsidP="00A74066">
      <w:pPr>
        <w:rPr>
          <w:rFonts w:ascii="Arial" w:hAnsi="Arial" w:cs="Arial"/>
          <w:sz w:val="20"/>
          <w:szCs w:val="20"/>
        </w:rPr>
      </w:pPr>
    </w:p>
    <w:p w14:paraId="235B39A8" w14:textId="1EE08888"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Recommend, oversee and contribute towards the development of a best in class repair delivery service that meets our</w:t>
      </w:r>
      <w:r>
        <w:rPr>
          <w:rFonts w:ascii="Arial" w:hAnsi="Arial" w:cs="Arial"/>
          <w:sz w:val="20"/>
          <w:szCs w:val="20"/>
        </w:rPr>
        <w:t xml:space="preserve"> </w:t>
      </w:r>
      <w:r w:rsidRPr="00A74066">
        <w:rPr>
          <w:rFonts w:ascii="Arial" w:hAnsi="Arial" w:cs="Arial"/>
          <w:sz w:val="20"/>
          <w:szCs w:val="20"/>
        </w:rPr>
        <w:t>targets and delivers continuous improvement.</w:t>
      </w:r>
    </w:p>
    <w:p w14:paraId="5D759263" w14:textId="77777777" w:rsidR="00A74066" w:rsidRPr="00A74066" w:rsidRDefault="00A74066" w:rsidP="00A74066">
      <w:pPr>
        <w:rPr>
          <w:rFonts w:ascii="Arial" w:hAnsi="Arial" w:cs="Arial"/>
          <w:sz w:val="20"/>
          <w:szCs w:val="20"/>
        </w:rPr>
      </w:pPr>
    </w:p>
    <w:p w14:paraId="05A3A737" w14:textId="77777777"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Draw on prior experience and lessons learned to inform decisions and advice on challenging cases</w:t>
      </w:r>
    </w:p>
    <w:p w14:paraId="72529ABB" w14:textId="77777777" w:rsidR="00A74066" w:rsidRPr="00A74066" w:rsidRDefault="00A74066" w:rsidP="00A74066">
      <w:pPr>
        <w:pStyle w:val="ListParagraph"/>
        <w:rPr>
          <w:rFonts w:ascii="Arial" w:hAnsi="Arial" w:cs="Arial"/>
          <w:sz w:val="20"/>
          <w:szCs w:val="20"/>
        </w:rPr>
      </w:pPr>
    </w:p>
    <w:p w14:paraId="746B6C16" w14:textId="3DBB9DF0" w:rsidR="00577D39" w:rsidRP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Ensure compliance through a comprehensive understanding and adherence to relevant statutory and regulatory requirements, including understanding of the Building Safety Act, Consumer Standards, financial regulations, and Health &amp; Safety compliance within NHG's policies and procedures.  </w:t>
      </w:r>
    </w:p>
    <w:p w14:paraId="1654C6DB" w14:textId="77777777" w:rsidR="00D27D67" w:rsidRDefault="00D27D67">
      <w:pPr>
        <w:rPr>
          <w:rFonts w:cs="Arial"/>
          <w:sz w:val="20"/>
          <w:szCs w:val="20"/>
        </w:rPr>
      </w:pPr>
    </w:p>
    <w:p w14:paraId="4B8F24A0" w14:textId="499B1BE1"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02338A6F" w14:textId="77777777" w:rsidR="00A74066" w:rsidRPr="00A74066" w:rsidRDefault="00A74066" w:rsidP="00A74066">
      <w:pPr>
        <w:pStyle w:val="Heading3"/>
        <w:spacing w:before="231"/>
        <w:ind w:left="0"/>
        <w:rPr>
          <w:lang w:val="en-GB"/>
        </w:rPr>
      </w:pPr>
      <w:r w:rsidRPr="00A74066">
        <w:rPr>
          <w:lang w:val="en-GB"/>
        </w:rPr>
        <w:t>Operational</w:t>
      </w:r>
    </w:p>
    <w:p w14:paraId="5F393197" w14:textId="77777777" w:rsidR="00746AD0" w:rsidRPr="00746AD0" w:rsidRDefault="00746AD0" w:rsidP="00746AD0">
      <w:pPr>
        <w:pStyle w:val="ListParagraph"/>
        <w:ind w:left="284"/>
        <w:rPr>
          <w:rFonts w:ascii="Arial" w:hAnsi="Arial" w:cs="Arial"/>
          <w:sz w:val="20"/>
          <w:szCs w:val="20"/>
        </w:rPr>
      </w:pPr>
    </w:p>
    <w:p w14:paraId="21A928F6" w14:textId="77777777"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Direct and support Repair Officers in handling complex repair tasks, or cases escalated from the Repair Hub.</w:t>
      </w:r>
    </w:p>
    <w:p w14:paraId="0F819B44" w14:textId="77777777" w:rsidR="00A74066" w:rsidRPr="00A74066" w:rsidRDefault="00A74066" w:rsidP="00A74066">
      <w:pPr>
        <w:ind w:left="113"/>
        <w:rPr>
          <w:rFonts w:ascii="Arial" w:hAnsi="Arial" w:cs="Arial"/>
          <w:sz w:val="20"/>
          <w:szCs w:val="20"/>
        </w:rPr>
      </w:pPr>
    </w:p>
    <w:p w14:paraId="6A2E625A" w14:textId="37859DC3" w:rsidR="00746AD0" w:rsidRDefault="00A74066" w:rsidP="00746AD0">
      <w:pPr>
        <w:pStyle w:val="ListParagraph"/>
        <w:numPr>
          <w:ilvl w:val="0"/>
          <w:numId w:val="6"/>
        </w:numPr>
        <w:rPr>
          <w:rFonts w:ascii="Arial" w:hAnsi="Arial" w:cs="Arial"/>
          <w:sz w:val="20"/>
          <w:szCs w:val="20"/>
        </w:rPr>
      </w:pPr>
      <w:r w:rsidRPr="00A74066">
        <w:rPr>
          <w:rFonts w:ascii="Arial" w:hAnsi="Arial" w:cs="Arial"/>
          <w:sz w:val="20"/>
          <w:szCs w:val="20"/>
        </w:rPr>
        <w:t>Contribute towards the development and implementation of repair strategies for higher value variations and complex cases</w:t>
      </w:r>
      <w:r>
        <w:rPr>
          <w:rFonts w:ascii="Arial" w:hAnsi="Arial" w:cs="Arial"/>
          <w:sz w:val="20"/>
          <w:szCs w:val="20"/>
        </w:rPr>
        <w:t>.</w:t>
      </w:r>
    </w:p>
    <w:p w14:paraId="477CCA25" w14:textId="77777777" w:rsidR="00A74066" w:rsidRPr="00A74066" w:rsidRDefault="00A74066" w:rsidP="00A74066">
      <w:pPr>
        <w:pStyle w:val="ListParagraph"/>
        <w:rPr>
          <w:rFonts w:ascii="Arial" w:hAnsi="Arial" w:cs="Arial"/>
          <w:sz w:val="20"/>
          <w:szCs w:val="20"/>
        </w:rPr>
      </w:pPr>
    </w:p>
    <w:p w14:paraId="17237CF0" w14:textId="0325AD13" w:rsidR="00A74066" w:rsidRPr="00A74066" w:rsidRDefault="00A74066" w:rsidP="00746AD0">
      <w:pPr>
        <w:pStyle w:val="ListParagraph"/>
        <w:numPr>
          <w:ilvl w:val="0"/>
          <w:numId w:val="6"/>
        </w:numPr>
        <w:rPr>
          <w:rFonts w:ascii="Arial" w:hAnsi="Arial" w:cs="Arial"/>
          <w:sz w:val="20"/>
          <w:szCs w:val="20"/>
        </w:rPr>
      </w:pPr>
      <w:r w:rsidRPr="00A74066">
        <w:rPr>
          <w:rFonts w:ascii="Arial" w:hAnsi="Arial" w:cs="Arial"/>
          <w:sz w:val="20"/>
          <w:szCs w:val="20"/>
        </w:rPr>
        <w:t>Assess and process escalated variations in repair works orders, providing detailed analysis and adhering to financial regulations, collaborating with colleagues to ensure works completed efficiently and within budget.</w:t>
      </w:r>
    </w:p>
    <w:p w14:paraId="2DD9EDE3" w14:textId="77777777" w:rsidR="00A74066" w:rsidRPr="00A74066" w:rsidRDefault="00A74066" w:rsidP="00A74066">
      <w:pPr>
        <w:pStyle w:val="ListParagraph"/>
        <w:rPr>
          <w:rFonts w:ascii="Arial" w:hAnsi="Arial" w:cs="Arial"/>
          <w:sz w:val="20"/>
          <w:szCs w:val="20"/>
        </w:rPr>
      </w:pPr>
    </w:p>
    <w:p w14:paraId="17C64F39" w14:textId="4DA00F67" w:rsidR="00A74066" w:rsidRDefault="00A74066" w:rsidP="00746AD0">
      <w:pPr>
        <w:pStyle w:val="ListParagraph"/>
        <w:numPr>
          <w:ilvl w:val="0"/>
          <w:numId w:val="6"/>
        </w:numPr>
        <w:rPr>
          <w:rFonts w:ascii="Arial" w:hAnsi="Arial" w:cs="Arial"/>
          <w:sz w:val="20"/>
          <w:szCs w:val="20"/>
        </w:rPr>
      </w:pPr>
      <w:r w:rsidRPr="00A74066">
        <w:rPr>
          <w:rFonts w:ascii="Arial" w:hAnsi="Arial" w:cs="Arial"/>
          <w:sz w:val="20"/>
          <w:szCs w:val="20"/>
        </w:rPr>
        <w:t>Serve as the go to technical expert, using your in depth knowledge of a broad span of repairs cases to provide practical guidance and support to the repair team in resolving complex issues.</w:t>
      </w:r>
    </w:p>
    <w:p w14:paraId="68D10411" w14:textId="77777777" w:rsidR="00A74066" w:rsidRPr="00A74066" w:rsidRDefault="00A74066" w:rsidP="00A74066">
      <w:pPr>
        <w:rPr>
          <w:rFonts w:ascii="Arial" w:hAnsi="Arial" w:cs="Arial"/>
          <w:sz w:val="20"/>
          <w:szCs w:val="20"/>
        </w:rPr>
      </w:pPr>
    </w:p>
    <w:p w14:paraId="184D5FFE" w14:textId="77777777"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Implement quality control measures to ensure the highest standards of work in property maintenance. Work with all stakeholders and contractors to ensure all KPI’s are met and processes adhered to. Lead on contractor performance review including recommendations for improvement.</w:t>
      </w:r>
    </w:p>
    <w:p w14:paraId="6B6862C5" w14:textId="77777777" w:rsidR="00A74066" w:rsidRPr="00A74066" w:rsidRDefault="00A74066" w:rsidP="00A74066">
      <w:pPr>
        <w:pStyle w:val="ListParagraph"/>
        <w:rPr>
          <w:rFonts w:ascii="Arial" w:hAnsi="Arial" w:cs="Arial"/>
          <w:sz w:val="20"/>
          <w:szCs w:val="20"/>
        </w:rPr>
      </w:pPr>
    </w:p>
    <w:p w14:paraId="11FBC386" w14:textId="2416C341" w:rsidR="00A74066" w:rsidRDefault="00A74066" w:rsidP="00A74066">
      <w:pPr>
        <w:pStyle w:val="ListParagraph"/>
        <w:numPr>
          <w:ilvl w:val="0"/>
          <w:numId w:val="6"/>
        </w:numPr>
        <w:rPr>
          <w:rFonts w:ascii="Arial" w:hAnsi="Arial" w:cs="Arial"/>
          <w:sz w:val="20"/>
          <w:szCs w:val="20"/>
        </w:rPr>
      </w:pPr>
      <w:r w:rsidRPr="00A74066">
        <w:rPr>
          <w:rFonts w:ascii="Arial" w:hAnsi="Arial" w:cs="Arial"/>
          <w:sz w:val="20"/>
          <w:szCs w:val="20"/>
        </w:rPr>
        <w:t>Monitor repair costs and work within the allocate property budgets, providing cost effective solutions without compromising quality. Scrutinises more complex supplier quotes to ensure value for money for NHG and residents.</w:t>
      </w:r>
    </w:p>
    <w:p w14:paraId="7CD4D229" w14:textId="77777777" w:rsidR="00352FB3" w:rsidRPr="00352FB3" w:rsidRDefault="00352FB3" w:rsidP="00352FB3">
      <w:pPr>
        <w:rPr>
          <w:rFonts w:ascii="Arial" w:hAnsi="Arial" w:cs="Arial"/>
          <w:sz w:val="20"/>
          <w:szCs w:val="20"/>
        </w:rPr>
      </w:pPr>
    </w:p>
    <w:p w14:paraId="41954F71" w14:textId="77777777" w:rsid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Supervise and mentor Repair Officers, providing guidance and training as needed</w:t>
      </w:r>
      <w:r>
        <w:rPr>
          <w:rFonts w:ascii="Arial" w:hAnsi="Arial" w:cs="Arial"/>
          <w:sz w:val="20"/>
          <w:szCs w:val="20"/>
        </w:rPr>
        <w:t>.</w:t>
      </w:r>
    </w:p>
    <w:p w14:paraId="18156A82" w14:textId="77777777" w:rsidR="00352FB3" w:rsidRPr="00352FB3" w:rsidRDefault="00352FB3" w:rsidP="00352FB3">
      <w:pPr>
        <w:pStyle w:val="ListParagraph"/>
        <w:rPr>
          <w:rFonts w:ascii="Arial" w:hAnsi="Arial" w:cs="Arial"/>
          <w:sz w:val="20"/>
          <w:szCs w:val="20"/>
        </w:rPr>
      </w:pPr>
    </w:p>
    <w:p w14:paraId="566999BC" w14:textId="7027CAA0" w:rsidR="00352FB3" w:rsidRP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Provide effective senior support functions in the delivery of day to day, responsive repairs for the operational businesses.</w:t>
      </w:r>
    </w:p>
    <w:p w14:paraId="47C3C0D6" w14:textId="77777777" w:rsidR="005D5DCD" w:rsidRPr="00352FB3" w:rsidRDefault="005D5DCD" w:rsidP="005D5DCD">
      <w:pPr>
        <w:pStyle w:val="ListParagraph"/>
        <w:numPr>
          <w:ilvl w:val="0"/>
          <w:numId w:val="6"/>
        </w:numPr>
        <w:rPr>
          <w:rFonts w:ascii="Arial" w:hAnsi="Arial" w:cs="Arial"/>
          <w:sz w:val="20"/>
          <w:szCs w:val="20"/>
        </w:rPr>
      </w:pPr>
      <w:r w:rsidRPr="00352FB3">
        <w:rPr>
          <w:rFonts w:ascii="Arial" w:hAnsi="Arial" w:cs="Arial"/>
          <w:sz w:val="20"/>
          <w:szCs w:val="20"/>
        </w:rPr>
        <w:lastRenderedPageBreak/>
        <w:t>Own and administer all escalated marketplace activity associated with quote review, acceptance and oversight</w:t>
      </w:r>
      <w:r>
        <w:rPr>
          <w:rFonts w:ascii="Arial" w:hAnsi="Arial" w:cs="Arial"/>
          <w:sz w:val="20"/>
          <w:szCs w:val="20"/>
        </w:rPr>
        <w:t>.</w:t>
      </w:r>
    </w:p>
    <w:p w14:paraId="33819849" w14:textId="77777777" w:rsidR="005D5DCD" w:rsidRDefault="005D5DCD" w:rsidP="005D5DCD">
      <w:pPr>
        <w:pStyle w:val="ListParagraph"/>
        <w:ind w:left="284"/>
        <w:rPr>
          <w:rFonts w:ascii="Arial" w:hAnsi="Arial" w:cs="Arial"/>
          <w:sz w:val="20"/>
          <w:szCs w:val="20"/>
        </w:rPr>
      </w:pPr>
    </w:p>
    <w:p w14:paraId="290F5C31" w14:textId="5B67ADC0" w:rsid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Oversee and progress all repairs within the Workwise system to ensure that repairs are not stuck and that proactive steps are taken to complete repairs as quickly as possible and to a high standard.</w:t>
      </w:r>
    </w:p>
    <w:p w14:paraId="40BAEC7A" w14:textId="77777777" w:rsidR="00352FB3" w:rsidRDefault="00352FB3" w:rsidP="00352FB3">
      <w:pPr>
        <w:rPr>
          <w:rFonts w:ascii="Arial" w:hAnsi="Arial" w:cs="Arial"/>
          <w:sz w:val="20"/>
          <w:szCs w:val="20"/>
        </w:rPr>
      </w:pPr>
    </w:p>
    <w:p w14:paraId="08857ACC" w14:textId="77777777" w:rsid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Interact with customers and colleagues to understand their repair needs and expectations and embed this into the service you deliver. Follow up with customers to ensure satisfaction with completed repairs</w:t>
      </w:r>
      <w:r>
        <w:rPr>
          <w:rFonts w:ascii="Arial" w:hAnsi="Arial" w:cs="Arial"/>
          <w:sz w:val="20"/>
          <w:szCs w:val="20"/>
        </w:rPr>
        <w:t>.</w:t>
      </w:r>
    </w:p>
    <w:p w14:paraId="03C49E2F" w14:textId="77777777" w:rsidR="00352FB3" w:rsidRPr="00352FB3" w:rsidRDefault="00352FB3" w:rsidP="00352FB3">
      <w:pPr>
        <w:pStyle w:val="ListParagraph"/>
        <w:rPr>
          <w:rFonts w:ascii="Arial" w:hAnsi="Arial" w:cs="Arial"/>
          <w:sz w:val="20"/>
          <w:szCs w:val="20"/>
        </w:rPr>
      </w:pPr>
    </w:p>
    <w:p w14:paraId="5DE3E091" w14:textId="38E251C6" w:rsid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 xml:space="preserve">Provide your manager and team with important and timely business information on region specific repair data </w:t>
      </w:r>
    </w:p>
    <w:p w14:paraId="46F0684D" w14:textId="77777777" w:rsidR="00352FB3" w:rsidRPr="00352FB3" w:rsidRDefault="00352FB3" w:rsidP="00352FB3">
      <w:pPr>
        <w:pStyle w:val="ListParagraph"/>
        <w:rPr>
          <w:rFonts w:ascii="Arial" w:hAnsi="Arial" w:cs="Arial"/>
          <w:sz w:val="20"/>
          <w:szCs w:val="20"/>
        </w:rPr>
      </w:pPr>
    </w:p>
    <w:p w14:paraId="6650DB0D" w14:textId="14278289" w:rsidR="00352FB3" w:rsidRDefault="00352FB3" w:rsidP="00352FB3">
      <w:pPr>
        <w:pStyle w:val="ListParagraph"/>
        <w:numPr>
          <w:ilvl w:val="0"/>
          <w:numId w:val="6"/>
        </w:numPr>
        <w:rPr>
          <w:rFonts w:ascii="Arial" w:hAnsi="Arial" w:cs="Arial"/>
          <w:sz w:val="20"/>
          <w:szCs w:val="20"/>
        </w:rPr>
      </w:pPr>
      <w:r>
        <w:rPr>
          <w:rFonts w:ascii="Arial" w:hAnsi="Arial" w:cs="Arial"/>
          <w:sz w:val="20"/>
          <w:szCs w:val="20"/>
        </w:rPr>
        <w:t xml:space="preserve">Work </w:t>
      </w:r>
      <w:r w:rsidRPr="00352FB3">
        <w:rPr>
          <w:rFonts w:ascii="Arial" w:hAnsi="Arial" w:cs="Arial"/>
          <w:sz w:val="20"/>
          <w:szCs w:val="20"/>
        </w:rPr>
        <w:t>with colleagues in the relevant regional teams to ensure all stakeholders are kept informed of works being carried out.</w:t>
      </w:r>
    </w:p>
    <w:p w14:paraId="781226F9" w14:textId="77777777" w:rsidR="00352FB3" w:rsidRPr="00352FB3" w:rsidRDefault="00352FB3" w:rsidP="00352FB3">
      <w:pPr>
        <w:pStyle w:val="ListParagraph"/>
        <w:rPr>
          <w:rFonts w:ascii="Arial" w:hAnsi="Arial" w:cs="Arial"/>
          <w:sz w:val="20"/>
          <w:szCs w:val="20"/>
        </w:rPr>
      </w:pPr>
    </w:p>
    <w:p w14:paraId="1DC08089" w14:textId="77777777" w:rsid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Support the regional teams to manage a reliable, trusted and responsible repairs service. Dividing work and assessing needs for the team to manage variable workload, ensuring work is completed in a timely manner and avoiding staff burnout.</w:t>
      </w:r>
    </w:p>
    <w:p w14:paraId="07E0A0EC" w14:textId="77777777" w:rsidR="00352FB3" w:rsidRPr="00352FB3" w:rsidRDefault="00352FB3" w:rsidP="00352FB3">
      <w:pPr>
        <w:rPr>
          <w:rFonts w:ascii="Arial" w:hAnsi="Arial" w:cs="Arial"/>
          <w:sz w:val="20"/>
          <w:szCs w:val="20"/>
        </w:rPr>
      </w:pPr>
    </w:p>
    <w:p w14:paraId="40307A01" w14:textId="77777777" w:rsidR="00352FB3" w:rsidRP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Support the team with regular cost and quality audits for all aspects of repair works, and raise purchase orders as required.</w:t>
      </w:r>
    </w:p>
    <w:p w14:paraId="1EC55B59" w14:textId="77777777" w:rsidR="00352FB3" w:rsidRPr="00352FB3" w:rsidRDefault="00352FB3" w:rsidP="00352FB3">
      <w:pPr>
        <w:pStyle w:val="ListParagraph"/>
        <w:ind w:left="284"/>
        <w:rPr>
          <w:rFonts w:ascii="Arial" w:hAnsi="Arial" w:cs="Arial"/>
          <w:sz w:val="20"/>
          <w:szCs w:val="20"/>
        </w:rPr>
      </w:pPr>
    </w:p>
    <w:p w14:paraId="144E16CA" w14:textId="38A05F6A" w:rsidR="00352FB3" w:rsidRP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Feedback to managers on any trends or issues identified as part of monitoring of repair related tasks. Fag any risks or issues for escalation as part of performance monitoring and recommend proactive interventions.</w:t>
      </w:r>
    </w:p>
    <w:p w14:paraId="12CCF25E" w14:textId="77777777" w:rsidR="00352FB3" w:rsidRPr="00352FB3" w:rsidRDefault="00352FB3" w:rsidP="00352FB3">
      <w:pPr>
        <w:pStyle w:val="ListParagraph"/>
        <w:ind w:left="284"/>
        <w:rPr>
          <w:rFonts w:ascii="Arial" w:hAnsi="Arial" w:cs="Arial"/>
          <w:sz w:val="20"/>
          <w:szCs w:val="20"/>
        </w:rPr>
      </w:pPr>
    </w:p>
    <w:p w14:paraId="5B7AAF5A" w14:textId="77777777" w:rsidR="00352FB3" w:rsidRP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Committed to continued professional development to maintain and enhance competence</w:t>
      </w:r>
    </w:p>
    <w:p w14:paraId="0CA5FA2C" w14:textId="77777777" w:rsidR="00352FB3" w:rsidRPr="00352FB3" w:rsidRDefault="00352FB3" w:rsidP="00352FB3">
      <w:pPr>
        <w:pStyle w:val="ListParagraph"/>
        <w:ind w:left="284"/>
        <w:rPr>
          <w:rFonts w:ascii="Arial" w:hAnsi="Arial" w:cs="Arial"/>
          <w:sz w:val="20"/>
          <w:szCs w:val="20"/>
        </w:rPr>
      </w:pPr>
    </w:p>
    <w:p w14:paraId="4CC9E22B" w14:textId="5458333D" w:rsidR="00352FB3" w:rsidRP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Offer coaching and mentoring to Repairs Officers. Serve as their first point of escalation for Officers, support with coordination of team resources, and role modelling professional behaviours.</w:t>
      </w:r>
      <w:r w:rsidRPr="00352FB3">
        <w:rPr>
          <w:rFonts w:ascii="Arial" w:hAnsi="Arial" w:cs="Arial"/>
          <w:sz w:val="20"/>
          <w:szCs w:val="20"/>
        </w:rPr>
        <w:br/>
      </w:r>
    </w:p>
    <w:p w14:paraId="77F66049" w14:textId="700A5A09" w:rsidR="00352FB3" w:rsidRPr="00352FB3" w:rsidRDefault="00352FB3" w:rsidP="00352FB3">
      <w:pPr>
        <w:pStyle w:val="ListParagraph"/>
        <w:numPr>
          <w:ilvl w:val="0"/>
          <w:numId w:val="6"/>
        </w:numPr>
        <w:rPr>
          <w:rFonts w:ascii="Arial" w:hAnsi="Arial" w:cs="Arial"/>
          <w:sz w:val="20"/>
          <w:szCs w:val="20"/>
        </w:rPr>
      </w:pPr>
      <w:r w:rsidRPr="00352FB3">
        <w:rPr>
          <w:rFonts w:ascii="Arial" w:hAnsi="Arial" w:cs="Arial"/>
          <w:sz w:val="20"/>
          <w:szCs w:val="20"/>
        </w:rPr>
        <w:t>Deputise for team manager with meetings, performance management, and working groups</w:t>
      </w:r>
      <w:r w:rsidR="005D5DCD">
        <w:rPr>
          <w:rFonts w:ascii="Arial" w:hAnsi="Arial" w:cs="Arial"/>
          <w:sz w:val="20"/>
          <w:szCs w:val="20"/>
        </w:rPr>
        <w:t>.</w:t>
      </w:r>
    </w:p>
    <w:p w14:paraId="51F32653" w14:textId="77777777" w:rsidR="00352FB3" w:rsidRPr="00352FB3" w:rsidRDefault="00352FB3" w:rsidP="005D5DCD">
      <w:pPr>
        <w:pStyle w:val="ListParagraph"/>
        <w:ind w:left="284"/>
        <w:rPr>
          <w:rFonts w:ascii="Arial" w:hAnsi="Arial" w:cs="Arial"/>
          <w:sz w:val="20"/>
          <w:szCs w:val="20"/>
        </w:rPr>
      </w:pPr>
    </w:p>
    <w:p w14:paraId="27F1CEC8" w14:textId="20391C09" w:rsidR="00352FB3" w:rsidRPr="005D5DCD" w:rsidRDefault="005D5DCD" w:rsidP="00352FB3">
      <w:pPr>
        <w:rPr>
          <w:rFonts w:ascii="Arial" w:hAnsi="Arial" w:cs="Arial"/>
          <w:b/>
          <w:bCs/>
          <w:sz w:val="20"/>
          <w:szCs w:val="20"/>
        </w:rPr>
      </w:pPr>
      <w:r w:rsidRPr="005D5DCD">
        <w:rPr>
          <w:rFonts w:ascii="Arial" w:hAnsi="Arial" w:cs="Arial"/>
          <w:b/>
          <w:bCs/>
          <w:sz w:val="20"/>
          <w:szCs w:val="20"/>
        </w:rPr>
        <w:t>General</w:t>
      </w:r>
    </w:p>
    <w:p w14:paraId="10801028" w14:textId="18546D23" w:rsidR="00746AD0" w:rsidRDefault="00746AD0" w:rsidP="005D5DCD">
      <w:pPr>
        <w:pStyle w:val="ListParagraph"/>
        <w:ind w:left="284"/>
        <w:rPr>
          <w:rFonts w:ascii="Arial" w:hAnsi="Arial" w:cs="Arial"/>
          <w:sz w:val="20"/>
          <w:szCs w:val="20"/>
        </w:rPr>
      </w:pPr>
    </w:p>
    <w:p w14:paraId="0FB2D825" w14:textId="77777777" w:rsidR="005D5DCD" w:rsidRDefault="005D5DCD" w:rsidP="028DCE84">
      <w:pPr>
        <w:pStyle w:val="Default"/>
        <w:numPr>
          <w:ilvl w:val="0"/>
          <w:numId w:val="6"/>
        </w:numPr>
        <w:rPr>
          <w:rFonts w:eastAsia="Calibri"/>
          <w:color w:val="000000" w:themeColor="text1"/>
          <w:sz w:val="20"/>
          <w:szCs w:val="20"/>
        </w:rPr>
      </w:pPr>
      <w:r w:rsidRPr="005D5DCD">
        <w:rPr>
          <w:sz w:val="20"/>
        </w:rPr>
        <w:t>Ensure you follow the financial</w:t>
      </w:r>
      <w:r w:rsidRPr="005D5DCD">
        <w:rPr>
          <w:spacing w:val="-16"/>
          <w:sz w:val="20"/>
        </w:rPr>
        <w:t xml:space="preserve"> </w:t>
      </w:r>
      <w:r w:rsidRPr="005D5DCD">
        <w:rPr>
          <w:sz w:val="20"/>
        </w:rPr>
        <w:t>regulations, policies and procedures at NHG</w:t>
      </w:r>
      <w:r w:rsidRPr="028DCE84">
        <w:rPr>
          <w:rFonts w:eastAsia="Calibri"/>
          <w:color w:val="000000" w:themeColor="text1"/>
          <w:sz w:val="20"/>
          <w:szCs w:val="20"/>
        </w:rPr>
        <w:t xml:space="preserve"> </w:t>
      </w:r>
    </w:p>
    <w:p w14:paraId="2B556221" w14:textId="77777777" w:rsidR="005D5DCD" w:rsidRDefault="005D5DCD" w:rsidP="005D5DCD">
      <w:pPr>
        <w:pStyle w:val="Default"/>
        <w:ind w:left="284"/>
        <w:rPr>
          <w:rFonts w:eastAsia="Calibri"/>
          <w:color w:val="000000" w:themeColor="text1"/>
          <w:sz w:val="20"/>
          <w:szCs w:val="20"/>
        </w:rPr>
      </w:pPr>
    </w:p>
    <w:p w14:paraId="122EA636" w14:textId="73F2CFE1" w:rsidR="005D5DCD" w:rsidRDefault="005D5DCD" w:rsidP="005D5DCD">
      <w:pPr>
        <w:pStyle w:val="Default"/>
        <w:numPr>
          <w:ilvl w:val="0"/>
          <w:numId w:val="6"/>
        </w:numPr>
        <w:rPr>
          <w:sz w:val="20"/>
        </w:rPr>
      </w:pPr>
      <w:r w:rsidRPr="005D5DCD">
        <w:rPr>
          <w:sz w:val="20"/>
        </w:rPr>
        <w:t>Ensure you follow relevant Health &amp; Safety policies and related procedures, keeping up to date with changes and taking action to maintain personal health &amp; safety of others</w:t>
      </w:r>
      <w:r>
        <w:rPr>
          <w:sz w:val="20"/>
        </w:rPr>
        <w:t>.</w:t>
      </w:r>
    </w:p>
    <w:p w14:paraId="23C2FFA7" w14:textId="77777777" w:rsidR="005D5DCD" w:rsidRDefault="005D5DCD" w:rsidP="005D5DCD">
      <w:pPr>
        <w:pStyle w:val="Default"/>
        <w:ind w:left="113"/>
        <w:rPr>
          <w:sz w:val="20"/>
        </w:rPr>
      </w:pPr>
    </w:p>
    <w:p w14:paraId="40F71059" w14:textId="77777777" w:rsidR="005D5DCD" w:rsidRPr="005D5DCD" w:rsidRDefault="005D5DCD" w:rsidP="005D5DCD">
      <w:pPr>
        <w:pStyle w:val="Heading3"/>
        <w:ind w:left="0"/>
        <w:rPr>
          <w:lang w:val="en-GB"/>
        </w:rPr>
      </w:pPr>
      <w:r w:rsidRPr="005D5DCD">
        <w:rPr>
          <w:lang w:val="en-GB"/>
        </w:rPr>
        <w:t>Cross organisational working</w:t>
      </w:r>
    </w:p>
    <w:p w14:paraId="17EB826B" w14:textId="77777777" w:rsidR="005D5DCD" w:rsidRPr="005D5DCD" w:rsidRDefault="005D5DCD" w:rsidP="005D5DCD">
      <w:pPr>
        <w:pStyle w:val="Default"/>
        <w:ind w:left="113"/>
        <w:rPr>
          <w:sz w:val="20"/>
        </w:rPr>
      </w:pPr>
    </w:p>
    <w:p w14:paraId="22AF67EC" w14:textId="77777777" w:rsidR="005D5DCD" w:rsidRDefault="005D5DCD" w:rsidP="005D5DCD">
      <w:pPr>
        <w:pStyle w:val="Default"/>
        <w:numPr>
          <w:ilvl w:val="0"/>
          <w:numId w:val="6"/>
        </w:numPr>
        <w:rPr>
          <w:sz w:val="20"/>
        </w:rPr>
      </w:pPr>
      <w:r w:rsidRPr="005D5DCD">
        <w:rPr>
          <w:sz w:val="20"/>
        </w:rPr>
        <w:t>Foster effective working with the Operational, Assets and Places &amp; Estates teams, along with in house and external contractors to ensure properties and places are well maintained now and in the future</w:t>
      </w:r>
      <w:r>
        <w:rPr>
          <w:sz w:val="20"/>
        </w:rPr>
        <w:t>.</w:t>
      </w:r>
    </w:p>
    <w:p w14:paraId="331306EF" w14:textId="77777777" w:rsidR="005D5DCD" w:rsidRDefault="005D5DCD" w:rsidP="005D5DCD">
      <w:pPr>
        <w:pStyle w:val="Default"/>
        <w:ind w:left="284"/>
        <w:rPr>
          <w:sz w:val="20"/>
        </w:rPr>
      </w:pPr>
    </w:p>
    <w:p w14:paraId="40F8667B" w14:textId="7BFDDB22" w:rsidR="005D5DCD" w:rsidRPr="005D5DCD" w:rsidRDefault="005D5DCD" w:rsidP="005D5DCD">
      <w:pPr>
        <w:pStyle w:val="Default"/>
        <w:numPr>
          <w:ilvl w:val="0"/>
          <w:numId w:val="6"/>
        </w:numPr>
        <w:rPr>
          <w:sz w:val="20"/>
        </w:rPr>
      </w:pPr>
      <w:r w:rsidRPr="005D5DCD">
        <w:rPr>
          <w:sz w:val="20"/>
        </w:rPr>
        <w:t>Ensure you act as the resident champion and advocate across all teams at NHG, escalating where necessary to deliver resident focussed outcomes</w:t>
      </w:r>
      <w:r>
        <w:rPr>
          <w:sz w:val="20"/>
        </w:rPr>
        <w:t>.</w:t>
      </w:r>
    </w:p>
    <w:p w14:paraId="14804CC9" w14:textId="77777777" w:rsidR="005D5DCD" w:rsidRPr="005D5DCD" w:rsidRDefault="005D5DCD" w:rsidP="005D5DCD">
      <w:pPr>
        <w:pStyle w:val="Default"/>
        <w:ind w:left="284"/>
        <w:rPr>
          <w:sz w:val="20"/>
        </w:rPr>
      </w:pPr>
    </w:p>
    <w:p w14:paraId="0C5E7D7C" w14:textId="2CF1FB33" w:rsidR="005D5DCD" w:rsidRDefault="005D5DCD" w:rsidP="005D5DCD">
      <w:pPr>
        <w:pStyle w:val="Default"/>
        <w:numPr>
          <w:ilvl w:val="0"/>
          <w:numId w:val="6"/>
        </w:numPr>
        <w:rPr>
          <w:sz w:val="20"/>
        </w:rPr>
      </w:pPr>
      <w:r w:rsidRPr="005D5DCD">
        <w:rPr>
          <w:sz w:val="20"/>
        </w:rPr>
        <w:t>Work with Central Services teams (HR, IT, etc) to develop strategies to improve service quality and delivery</w:t>
      </w:r>
      <w:r>
        <w:rPr>
          <w:sz w:val="20"/>
        </w:rPr>
        <w:t>.</w:t>
      </w:r>
    </w:p>
    <w:p w14:paraId="2EF2DED3" w14:textId="77777777" w:rsidR="005D5DCD" w:rsidRPr="005D5DCD" w:rsidRDefault="005D5DCD" w:rsidP="005D5DCD">
      <w:pPr>
        <w:pStyle w:val="Default"/>
        <w:rPr>
          <w:sz w:val="20"/>
        </w:rPr>
      </w:pPr>
    </w:p>
    <w:p w14:paraId="5AB1A44C" w14:textId="77777777" w:rsidR="005D5DCD" w:rsidRDefault="005D5DCD" w:rsidP="005D5DCD">
      <w:pPr>
        <w:pStyle w:val="Default"/>
        <w:numPr>
          <w:ilvl w:val="0"/>
          <w:numId w:val="6"/>
        </w:numPr>
        <w:rPr>
          <w:sz w:val="20"/>
        </w:rPr>
      </w:pPr>
      <w:r w:rsidRPr="005D5DCD">
        <w:rPr>
          <w:sz w:val="20"/>
        </w:rPr>
        <w:t>Hybrid arrangements - at least three days a week in an office or in a community/site based/partnership setting. On other days, working from home may be possible, depending on the work needed and the interaction required.</w:t>
      </w:r>
    </w:p>
    <w:p w14:paraId="6C84C0D1" w14:textId="77777777" w:rsidR="005D5DCD" w:rsidRDefault="005D5DCD">
      <w:pPr>
        <w:rPr>
          <w:rFonts w:ascii="Arial" w:hAnsi="Arial" w:cs="Arial"/>
          <w:b/>
          <w:bCs/>
          <w:color w:val="04A8B7"/>
          <w:sz w:val="20"/>
          <w:szCs w:val="20"/>
        </w:rPr>
      </w:pPr>
    </w:p>
    <w:p w14:paraId="11D2C539" w14:textId="5B0BBDFF"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2C99DF02" w14:textId="77777777" w:rsidR="00746AD0" w:rsidRPr="00746AD0" w:rsidRDefault="00746AD0">
      <w:pPr>
        <w:rPr>
          <w:rFonts w:ascii="Arial" w:hAnsi="Arial" w:cs="Arial"/>
          <w:sz w:val="20"/>
          <w:szCs w:val="20"/>
        </w:rPr>
      </w:pPr>
    </w:p>
    <w:p w14:paraId="53AB3F34" w14:textId="07B8D093" w:rsidR="00956A1F" w:rsidRDefault="00956A1F" w:rsidP="00956A1F">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BA4907E" w14:textId="77777777" w:rsidR="00956A1F" w:rsidRDefault="00956A1F" w:rsidP="00956A1F">
      <w:pPr>
        <w:rPr>
          <w:rFonts w:ascii="Arial" w:hAnsi="Arial" w:cs="Arial"/>
          <w:sz w:val="20"/>
          <w:szCs w:val="20"/>
        </w:rPr>
      </w:pPr>
    </w:p>
    <w:p w14:paraId="2348337A" w14:textId="631D8B33"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6A595E">
        <w:rPr>
          <w:rFonts w:ascii="Arial" w:eastAsia="Times New Roman" w:hAnsi="Arial" w:cs="Arial"/>
          <w:sz w:val="20"/>
          <w:szCs w:val="20"/>
        </w:rPr>
        <w:tab/>
      </w:r>
      <w:r w:rsidR="006A595E">
        <w:rPr>
          <w:rFonts w:ascii="Arial" w:eastAsia="Times New Roman" w:hAnsi="Arial" w:cs="Arial"/>
          <w:sz w:val="20"/>
          <w:szCs w:val="20"/>
        </w:rPr>
        <w:tab/>
        <w:t>•  Inclusive</w:t>
      </w:r>
    </w:p>
    <w:p w14:paraId="23EB92FC" w14:textId="405793BB"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6A595E">
        <w:rPr>
          <w:rFonts w:ascii="Arial" w:eastAsia="Times New Roman" w:hAnsi="Arial" w:cs="Arial"/>
          <w:sz w:val="20"/>
          <w:szCs w:val="20"/>
        </w:rPr>
        <w:tab/>
      </w:r>
      <w:r w:rsidR="006A595E">
        <w:rPr>
          <w:rFonts w:ascii="Arial" w:eastAsia="Times New Roman" w:hAnsi="Arial" w:cs="Arial"/>
          <w:sz w:val="20"/>
          <w:szCs w:val="20"/>
        </w:rPr>
        <w:tab/>
        <w:t>•  Empowered</w:t>
      </w:r>
    </w:p>
    <w:p w14:paraId="1F7281D9"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2C6FE2F3" w14:textId="77777777" w:rsidR="00956A1F" w:rsidRDefault="00956A1F" w:rsidP="00956A1F">
      <w:pPr>
        <w:rPr>
          <w:rFonts w:ascii="Arial" w:hAnsi="Arial" w:cs="Arial"/>
          <w:sz w:val="20"/>
          <w:szCs w:val="20"/>
        </w:rPr>
      </w:pPr>
    </w:p>
    <w:p w14:paraId="5B624FA7" w14:textId="5F5E827A" w:rsidR="00956A1F" w:rsidRDefault="00956A1F" w:rsidP="00956A1F">
      <w:pPr>
        <w:rPr>
          <w:rFonts w:ascii="Arial" w:hAnsi="Arial" w:cs="Arial"/>
          <w:sz w:val="20"/>
          <w:szCs w:val="20"/>
        </w:rPr>
      </w:pPr>
      <w:r>
        <w:rPr>
          <w:rFonts w:ascii="Arial" w:hAnsi="Arial" w:cs="Arial"/>
          <w:sz w:val="20"/>
          <w:szCs w:val="20"/>
        </w:rPr>
        <w:t xml:space="preserve">For each value, we’ve created example behaviours to help you understand our </w:t>
      </w:r>
      <w:r>
        <w:rPr>
          <w:rFonts w:ascii="Arial" w:hAnsi="Arial" w:cs="Arial"/>
          <w:sz w:val="20"/>
          <w:szCs w:val="20"/>
        </w:rPr>
        <w:lastRenderedPageBreak/>
        <w:t>expectations in more detail.</w:t>
      </w:r>
      <w:r w:rsidR="00420397" w:rsidRPr="00420397">
        <w:rPr>
          <w:rFonts w:ascii="Arial" w:hAnsi="Arial" w:cs="Arial"/>
          <w:sz w:val="20"/>
          <w:szCs w:val="20"/>
        </w:rPr>
        <w:t xml:space="preserve"> </w:t>
      </w:r>
      <w:r w:rsidR="00420397">
        <w:rPr>
          <w:rFonts w:ascii="Arial" w:hAnsi="Arial" w:cs="Arial"/>
          <w:sz w:val="20"/>
          <w:szCs w:val="20"/>
        </w:rPr>
        <w:t xml:space="preserve">Please </w:t>
      </w:r>
      <w:hyperlink r:id="rId11" w:history="1">
        <w:r w:rsidR="00420397">
          <w:rPr>
            <w:rStyle w:val="Hyperlink"/>
            <w:rFonts w:ascii="Arial" w:hAnsi="Arial" w:cs="Arial"/>
            <w:sz w:val="20"/>
            <w:szCs w:val="20"/>
          </w:rPr>
          <w:t>refer to the framework</w:t>
        </w:r>
      </w:hyperlink>
      <w:r w:rsidR="00420397">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staff</w:t>
      </w:r>
      <w:r>
        <w:rPr>
          <w:rFonts w:ascii="Arial" w:hAnsi="Arial" w:cs="Arial"/>
          <w:sz w:val="20"/>
          <w:szCs w:val="20"/>
        </w:rPr>
        <w:t xml:space="preserve"> level</w:t>
      </w:r>
      <w:r w:rsidR="009E5688">
        <w:rPr>
          <w:rFonts w:ascii="Arial" w:hAnsi="Arial" w:cs="Arial"/>
          <w:sz w:val="20"/>
          <w:szCs w:val="20"/>
        </w:rPr>
        <w:t>.</w:t>
      </w:r>
    </w:p>
    <w:p w14:paraId="075BEDE8" w14:textId="77777777" w:rsidR="007158EB" w:rsidRDefault="007158EB" w:rsidP="00956A1F">
      <w:pPr>
        <w:rPr>
          <w:rFonts w:ascii="Arial" w:hAnsi="Arial" w:cs="Arial"/>
          <w:sz w:val="20"/>
          <w:szCs w:val="20"/>
        </w:rPr>
      </w:pPr>
    </w:p>
    <w:p w14:paraId="1084A410" w14:textId="77777777" w:rsidR="00D5729A" w:rsidRDefault="00D5729A" w:rsidP="00D5729A">
      <w:pPr>
        <w:rPr>
          <w:rFonts w:ascii="Arial" w:hAnsi="Arial" w:cs="Arial"/>
          <w:sz w:val="20"/>
          <w:szCs w:val="20"/>
        </w:rPr>
      </w:pPr>
    </w:p>
    <w:p w14:paraId="6AFA1B7E" w14:textId="6E745198" w:rsidR="00CB1990" w:rsidRDefault="00CB1990" w:rsidP="00CB1990">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Pr>
          <w:rFonts w:ascii="Arial" w:hAnsi="Arial" w:cs="Arial"/>
          <w:b/>
          <w:color w:val="767171" w:themeColor="background2" w:themeShade="80"/>
          <w:sz w:val="22"/>
          <w:szCs w:val="22"/>
        </w:rPr>
        <w:t xml:space="preserve"> including qualifications and professional membership  </w:t>
      </w:r>
    </w:p>
    <w:p w14:paraId="4310C97A" w14:textId="77777777" w:rsidR="009E5688" w:rsidRDefault="009E5688" w:rsidP="00CB1990">
      <w:pPr>
        <w:rPr>
          <w:sz w:val="20"/>
          <w:szCs w:val="20"/>
        </w:rPr>
      </w:pPr>
    </w:p>
    <w:p w14:paraId="3013899E" w14:textId="25D3A294" w:rsidR="009E5688" w:rsidRPr="009E5688" w:rsidRDefault="009E5688" w:rsidP="009E5688">
      <w:pPr>
        <w:spacing w:after="60" w:line="276" w:lineRule="auto"/>
        <w:rPr>
          <w:rFonts w:ascii="Arial" w:hAnsi="Arial" w:cs="Arial"/>
          <w:sz w:val="20"/>
          <w:szCs w:val="20"/>
        </w:rPr>
      </w:pPr>
      <w:r w:rsidRPr="009E5688">
        <w:rPr>
          <w:rFonts w:ascii="Arial" w:hAnsi="Arial" w:cs="Arial"/>
          <w:sz w:val="20"/>
          <w:szCs w:val="20"/>
        </w:rPr>
        <w:t>Pending confirmation of legislative changes, this role may require a qualification to demonstrate competence. If not already qualified, there may be an expectation to study towards a professional qualification.</w:t>
      </w:r>
    </w:p>
    <w:p w14:paraId="4886742F" w14:textId="77777777" w:rsidR="00D5729A" w:rsidRPr="00D5729A" w:rsidRDefault="00D5729A" w:rsidP="00D5729A">
      <w:pPr>
        <w:rPr>
          <w:rFonts w:ascii="Arial" w:hAnsi="Arial" w:cs="Arial"/>
          <w:b/>
          <w:sz w:val="20"/>
          <w:szCs w:val="20"/>
        </w:rPr>
      </w:pPr>
    </w:p>
    <w:p w14:paraId="221A544E" w14:textId="7175C5D2" w:rsidR="009E5688" w:rsidRDefault="009E5688" w:rsidP="006F41E4">
      <w:pPr>
        <w:pStyle w:val="ListParagraph"/>
        <w:numPr>
          <w:ilvl w:val="0"/>
          <w:numId w:val="10"/>
        </w:numPr>
        <w:spacing w:after="60" w:line="276" w:lineRule="auto"/>
        <w:rPr>
          <w:rFonts w:ascii="Arial" w:hAnsi="Arial" w:cs="Arial"/>
          <w:sz w:val="20"/>
          <w:szCs w:val="20"/>
        </w:rPr>
      </w:pPr>
      <w:r w:rsidRPr="009E5688">
        <w:rPr>
          <w:rFonts w:ascii="Arial" w:hAnsi="Arial" w:cs="Arial"/>
          <w:sz w:val="20"/>
          <w:szCs w:val="20"/>
        </w:rPr>
        <w:t>Experience of developing and running administrative systems and processes</w:t>
      </w:r>
    </w:p>
    <w:p w14:paraId="005B3E36" w14:textId="77777777" w:rsidR="00D128B6" w:rsidRPr="006F41E4" w:rsidRDefault="00D128B6" w:rsidP="00D128B6">
      <w:pPr>
        <w:pStyle w:val="ListParagraph"/>
        <w:spacing w:after="60" w:line="276" w:lineRule="auto"/>
        <w:ind w:left="284"/>
        <w:rPr>
          <w:rFonts w:ascii="Arial" w:hAnsi="Arial" w:cs="Arial"/>
          <w:sz w:val="20"/>
          <w:szCs w:val="20"/>
        </w:rPr>
      </w:pPr>
    </w:p>
    <w:p w14:paraId="23E730BB" w14:textId="1F7143B7" w:rsidR="009E5688" w:rsidRDefault="009E5688" w:rsidP="00D5729A">
      <w:pPr>
        <w:pStyle w:val="ListParagraph"/>
        <w:numPr>
          <w:ilvl w:val="0"/>
          <w:numId w:val="10"/>
        </w:numPr>
        <w:spacing w:after="60" w:line="276" w:lineRule="auto"/>
        <w:rPr>
          <w:rFonts w:ascii="Arial" w:hAnsi="Arial" w:cs="Arial"/>
          <w:sz w:val="20"/>
          <w:szCs w:val="20"/>
        </w:rPr>
      </w:pPr>
      <w:r>
        <w:rPr>
          <w:rFonts w:ascii="Arial" w:hAnsi="Arial" w:cs="Arial"/>
          <w:sz w:val="20"/>
          <w:szCs w:val="20"/>
        </w:rPr>
        <w:t>H</w:t>
      </w:r>
      <w:r w:rsidRPr="009E5688">
        <w:rPr>
          <w:rFonts w:ascii="Arial" w:hAnsi="Arial" w:cs="Arial"/>
          <w:sz w:val="20"/>
          <w:szCs w:val="20"/>
        </w:rPr>
        <w:t>ighly organised and experience of managing conflicting priorities in a busy office environment</w:t>
      </w:r>
    </w:p>
    <w:p w14:paraId="61DA9645" w14:textId="77777777" w:rsidR="009E5688" w:rsidRPr="009E5688" w:rsidRDefault="009E5688" w:rsidP="009E5688">
      <w:pPr>
        <w:pStyle w:val="ListParagraph"/>
        <w:rPr>
          <w:rFonts w:ascii="Arial" w:hAnsi="Arial" w:cs="Arial"/>
          <w:sz w:val="20"/>
          <w:szCs w:val="20"/>
        </w:rPr>
      </w:pPr>
    </w:p>
    <w:p w14:paraId="046A3CC6" w14:textId="77777777" w:rsidR="009E5688" w:rsidRPr="009E5688" w:rsidRDefault="009E5688" w:rsidP="009E5688">
      <w:pPr>
        <w:pStyle w:val="ListParagraph"/>
        <w:numPr>
          <w:ilvl w:val="0"/>
          <w:numId w:val="10"/>
        </w:numPr>
        <w:spacing w:after="60" w:line="276" w:lineRule="auto"/>
        <w:rPr>
          <w:rFonts w:ascii="Arial" w:hAnsi="Arial" w:cs="Arial"/>
          <w:sz w:val="20"/>
          <w:szCs w:val="20"/>
        </w:rPr>
      </w:pPr>
      <w:r w:rsidRPr="009E5688">
        <w:rPr>
          <w:rFonts w:ascii="Arial" w:hAnsi="Arial" w:cs="Arial"/>
          <w:sz w:val="20"/>
          <w:szCs w:val="20"/>
        </w:rPr>
        <w:t>Experience of providing performance</w:t>
      </w:r>
    </w:p>
    <w:p w14:paraId="7AAA1A8B" w14:textId="77777777" w:rsidR="009E5688" w:rsidRDefault="009E5688" w:rsidP="009E5688">
      <w:pPr>
        <w:pStyle w:val="ListParagraph"/>
        <w:spacing w:after="60" w:line="276" w:lineRule="auto"/>
        <w:ind w:left="284"/>
        <w:rPr>
          <w:rFonts w:ascii="Arial" w:hAnsi="Arial" w:cs="Arial"/>
          <w:sz w:val="20"/>
          <w:szCs w:val="20"/>
        </w:rPr>
      </w:pPr>
      <w:r w:rsidRPr="006F41E4">
        <w:rPr>
          <w:rFonts w:ascii="Arial" w:hAnsi="Arial" w:cs="Arial"/>
          <w:sz w:val="20"/>
          <w:szCs w:val="20"/>
        </w:rPr>
        <w:t>monitoring and commentary against business targets</w:t>
      </w:r>
    </w:p>
    <w:p w14:paraId="796DC71F" w14:textId="77777777" w:rsidR="009E5688" w:rsidRPr="006F41E4" w:rsidRDefault="009E5688" w:rsidP="009E5688">
      <w:pPr>
        <w:pStyle w:val="ListParagraph"/>
        <w:spacing w:after="60" w:line="276" w:lineRule="auto"/>
        <w:ind w:left="284"/>
        <w:rPr>
          <w:rFonts w:ascii="Arial" w:hAnsi="Arial" w:cs="Arial"/>
          <w:sz w:val="20"/>
          <w:szCs w:val="20"/>
        </w:rPr>
      </w:pPr>
    </w:p>
    <w:p w14:paraId="6BFB928B" w14:textId="572FCFF9" w:rsidR="009E5688" w:rsidRDefault="009E5688" w:rsidP="009E5688">
      <w:pPr>
        <w:pStyle w:val="ListParagraph"/>
        <w:numPr>
          <w:ilvl w:val="0"/>
          <w:numId w:val="10"/>
        </w:numPr>
        <w:spacing w:after="60" w:line="276" w:lineRule="auto"/>
        <w:rPr>
          <w:rFonts w:ascii="Arial" w:hAnsi="Arial" w:cs="Arial"/>
          <w:sz w:val="20"/>
          <w:szCs w:val="20"/>
        </w:rPr>
      </w:pPr>
      <w:r w:rsidRPr="006F41E4">
        <w:rPr>
          <w:rFonts w:ascii="Arial" w:hAnsi="Arial" w:cs="Arial"/>
          <w:sz w:val="20"/>
          <w:szCs w:val="20"/>
        </w:rPr>
        <w:t>Experience working to meet key performance indicators</w:t>
      </w:r>
    </w:p>
    <w:p w14:paraId="3EAB2F09" w14:textId="77777777" w:rsidR="00D128B6" w:rsidRDefault="00D128B6" w:rsidP="00D128B6">
      <w:pPr>
        <w:pStyle w:val="ListParagraph"/>
        <w:spacing w:after="60" w:line="276" w:lineRule="auto"/>
        <w:ind w:left="284"/>
        <w:rPr>
          <w:rFonts w:ascii="Arial" w:hAnsi="Arial" w:cs="Arial"/>
          <w:sz w:val="20"/>
          <w:szCs w:val="20"/>
        </w:rPr>
      </w:pPr>
    </w:p>
    <w:p w14:paraId="2B3DF3A1" w14:textId="49F48FC6" w:rsidR="006F41E4" w:rsidRDefault="009E5688" w:rsidP="006F41E4">
      <w:pPr>
        <w:pStyle w:val="ListParagraph"/>
        <w:numPr>
          <w:ilvl w:val="0"/>
          <w:numId w:val="10"/>
        </w:numPr>
        <w:spacing w:after="60" w:line="276" w:lineRule="auto"/>
        <w:rPr>
          <w:rFonts w:ascii="Arial" w:hAnsi="Arial" w:cs="Arial"/>
          <w:sz w:val="20"/>
          <w:szCs w:val="20"/>
        </w:rPr>
      </w:pPr>
      <w:r w:rsidRPr="009E5688">
        <w:rPr>
          <w:rFonts w:ascii="Arial" w:hAnsi="Arial" w:cs="Arial"/>
          <w:sz w:val="20"/>
          <w:szCs w:val="20"/>
        </w:rPr>
        <w:t>Excellent communication and interpersonal skills</w:t>
      </w:r>
    </w:p>
    <w:p w14:paraId="19E36461" w14:textId="77777777" w:rsidR="00D128B6" w:rsidRPr="00D128B6" w:rsidRDefault="00D128B6" w:rsidP="00D128B6">
      <w:pPr>
        <w:spacing w:after="60" w:line="276" w:lineRule="auto"/>
        <w:rPr>
          <w:rFonts w:ascii="Arial" w:hAnsi="Arial" w:cs="Arial"/>
          <w:sz w:val="20"/>
          <w:szCs w:val="20"/>
        </w:rPr>
      </w:pPr>
    </w:p>
    <w:p w14:paraId="56252E34" w14:textId="20EE42D0" w:rsidR="006F41E4" w:rsidRDefault="009E5688" w:rsidP="006F41E4">
      <w:pPr>
        <w:pStyle w:val="ListParagraph"/>
        <w:numPr>
          <w:ilvl w:val="0"/>
          <w:numId w:val="10"/>
        </w:numPr>
        <w:spacing w:after="60" w:line="276" w:lineRule="auto"/>
        <w:rPr>
          <w:rFonts w:ascii="Arial" w:hAnsi="Arial" w:cs="Arial"/>
          <w:sz w:val="20"/>
          <w:szCs w:val="20"/>
        </w:rPr>
      </w:pPr>
      <w:r w:rsidRPr="009E5688">
        <w:rPr>
          <w:rFonts w:ascii="Arial" w:hAnsi="Arial" w:cs="Arial"/>
          <w:sz w:val="20"/>
          <w:szCs w:val="20"/>
        </w:rPr>
        <w:t>Problem-solving and decision-making skills</w:t>
      </w:r>
    </w:p>
    <w:p w14:paraId="0233C923" w14:textId="77777777" w:rsidR="006F41E4" w:rsidRPr="006F41E4" w:rsidRDefault="006F41E4" w:rsidP="006F41E4">
      <w:pPr>
        <w:spacing w:after="60" w:line="276" w:lineRule="auto"/>
        <w:rPr>
          <w:rFonts w:ascii="Arial" w:hAnsi="Arial" w:cs="Arial"/>
          <w:sz w:val="20"/>
          <w:szCs w:val="20"/>
        </w:rPr>
      </w:pPr>
    </w:p>
    <w:p w14:paraId="421CA3D2" w14:textId="49793401" w:rsidR="009E5688" w:rsidRDefault="009E5688" w:rsidP="009E5688">
      <w:pPr>
        <w:pStyle w:val="ListParagraph"/>
        <w:numPr>
          <w:ilvl w:val="0"/>
          <w:numId w:val="10"/>
        </w:numPr>
        <w:spacing w:after="60" w:line="276" w:lineRule="auto"/>
        <w:rPr>
          <w:rFonts w:ascii="Arial" w:hAnsi="Arial" w:cs="Arial"/>
          <w:sz w:val="20"/>
          <w:szCs w:val="20"/>
        </w:rPr>
      </w:pPr>
      <w:r w:rsidRPr="009E5688">
        <w:rPr>
          <w:rFonts w:ascii="Arial" w:hAnsi="Arial" w:cs="Arial"/>
          <w:sz w:val="20"/>
          <w:szCs w:val="20"/>
        </w:rPr>
        <w:t>Good understanding of the relevant legislation, statutory and regulatory requirements</w:t>
      </w:r>
    </w:p>
    <w:p w14:paraId="083BDEBD" w14:textId="77777777" w:rsidR="006F41E4" w:rsidRPr="009E5688" w:rsidRDefault="006F41E4" w:rsidP="006F41E4">
      <w:pPr>
        <w:pStyle w:val="ListParagraph"/>
        <w:spacing w:after="60" w:line="276" w:lineRule="auto"/>
        <w:ind w:left="284"/>
        <w:rPr>
          <w:rFonts w:ascii="Arial" w:hAnsi="Arial" w:cs="Arial"/>
          <w:sz w:val="20"/>
          <w:szCs w:val="20"/>
        </w:rPr>
      </w:pPr>
    </w:p>
    <w:p w14:paraId="2DBFE615" w14:textId="1C4A2F2E" w:rsidR="006F41E4" w:rsidRPr="006F41E4" w:rsidRDefault="009E5688" w:rsidP="006F41E4">
      <w:pPr>
        <w:pStyle w:val="ListParagraph"/>
        <w:numPr>
          <w:ilvl w:val="0"/>
          <w:numId w:val="10"/>
        </w:numPr>
        <w:spacing w:after="60" w:line="276" w:lineRule="auto"/>
        <w:rPr>
          <w:rFonts w:ascii="Arial" w:hAnsi="Arial" w:cs="Arial"/>
          <w:sz w:val="20"/>
          <w:szCs w:val="20"/>
        </w:rPr>
      </w:pPr>
      <w:r w:rsidRPr="009E5688">
        <w:rPr>
          <w:rFonts w:ascii="Arial" w:hAnsi="Arial" w:cs="Arial"/>
          <w:sz w:val="20"/>
          <w:szCs w:val="20"/>
        </w:rPr>
        <w:t>Customer focussed mindset</w:t>
      </w:r>
    </w:p>
    <w:p w14:paraId="5D8AB7F4" w14:textId="77777777" w:rsidR="006F41E4" w:rsidRPr="009E5688" w:rsidRDefault="006F41E4" w:rsidP="006F41E4">
      <w:pPr>
        <w:pStyle w:val="ListParagraph"/>
        <w:spacing w:after="60" w:line="276" w:lineRule="auto"/>
        <w:ind w:left="284"/>
        <w:rPr>
          <w:rFonts w:ascii="Arial" w:hAnsi="Arial" w:cs="Arial"/>
          <w:sz w:val="20"/>
          <w:szCs w:val="20"/>
        </w:rPr>
      </w:pPr>
    </w:p>
    <w:p w14:paraId="3505ACDF" w14:textId="77777777" w:rsidR="009E5688" w:rsidRDefault="009E5688" w:rsidP="009E5688">
      <w:pPr>
        <w:pStyle w:val="ListParagraph"/>
        <w:numPr>
          <w:ilvl w:val="0"/>
          <w:numId w:val="10"/>
        </w:numPr>
        <w:spacing w:after="60" w:line="276" w:lineRule="auto"/>
        <w:rPr>
          <w:rFonts w:ascii="Arial" w:hAnsi="Arial" w:cs="Arial"/>
          <w:sz w:val="20"/>
          <w:szCs w:val="20"/>
        </w:rPr>
      </w:pPr>
      <w:r w:rsidRPr="009E5688">
        <w:rPr>
          <w:rFonts w:ascii="Arial" w:hAnsi="Arial" w:cs="Arial"/>
          <w:sz w:val="20"/>
          <w:szCs w:val="20"/>
        </w:rPr>
        <w:t>Good spoken and written English</w:t>
      </w:r>
    </w:p>
    <w:p w14:paraId="67776DCE" w14:textId="77777777" w:rsidR="006F41E4" w:rsidRPr="006F41E4" w:rsidRDefault="006F41E4" w:rsidP="006F41E4">
      <w:pPr>
        <w:spacing w:after="60" w:line="276" w:lineRule="auto"/>
        <w:rPr>
          <w:rFonts w:ascii="Arial" w:hAnsi="Arial" w:cs="Arial"/>
          <w:sz w:val="20"/>
          <w:szCs w:val="20"/>
        </w:rPr>
      </w:pPr>
    </w:p>
    <w:p w14:paraId="75259748" w14:textId="77777777" w:rsidR="006F41E4" w:rsidRDefault="009E5688" w:rsidP="006F41E4">
      <w:pPr>
        <w:pStyle w:val="ListParagraph"/>
        <w:numPr>
          <w:ilvl w:val="0"/>
          <w:numId w:val="10"/>
        </w:numPr>
        <w:spacing w:after="60" w:line="276" w:lineRule="auto"/>
        <w:rPr>
          <w:rFonts w:ascii="Arial" w:hAnsi="Arial" w:cs="Arial"/>
          <w:sz w:val="20"/>
          <w:szCs w:val="20"/>
        </w:rPr>
      </w:pPr>
      <w:r w:rsidRPr="006F41E4">
        <w:rPr>
          <w:rFonts w:ascii="Arial" w:hAnsi="Arial" w:cs="Arial"/>
          <w:sz w:val="20"/>
          <w:szCs w:val="20"/>
        </w:rPr>
        <w:t>Ability to present to stakeholders and chair meetings confidently</w:t>
      </w:r>
    </w:p>
    <w:p w14:paraId="3E29A44F" w14:textId="77777777" w:rsidR="006F41E4" w:rsidRPr="006F41E4" w:rsidRDefault="006F41E4" w:rsidP="006F41E4">
      <w:pPr>
        <w:pStyle w:val="ListParagraph"/>
        <w:rPr>
          <w:rFonts w:ascii="Arial" w:hAnsi="Arial" w:cs="Arial"/>
          <w:sz w:val="20"/>
          <w:szCs w:val="20"/>
        </w:rPr>
      </w:pPr>
    </w:p>
    <w:p w14:paraId="5AAECE81" w14:textId="77777777" w:rsidR="006F41E4" w:rsidRDefault="009E5688" w:rsidP="636196BF">
      <w:pPr>
        <w:pStyle w:val="ListParagraph"/>
        <w:numPr>
          <w:ilvl w:val="0"/>
          <w:numId w:val="10"/>
        </w:numPr>
        <w:spacing w:after="60" w:line="276" w:lineRule="auto"/>
        <w:rPr>
          <w:rFonts w:ascii="Arial" w:hAnsi="Arial" w:cs="Arial"/>
          <w:sz w:val="20"/>
          <w:szCs w:val="20"/>
        </w:rPr>
      </w:pPr>
      <w:r w:rsidRPr="006F41E4">
        <w:rPr>
          <w:rFonts w:ascii="Arial" w:hAnsi="Arial" w:cs="Arial"/>
          <w:sz w:val="20"/>
          <w:szCs w:val="20"/>
        </w:rPr>
        <w:t>Experience of budget monitoring and financial scrutiny</w:t>
      </w:r>
    </w:p>
    <w:p w14:paraId="7F3514E3" w14:textId="77777777" w:rsidR="006F41E4" w:rsidRPr="006F41E4" w:rsidRDefault="006F41E4" w:rsidP="006F41E4">
      <w:pPr>
        <w:pStyle w:val="ListParagraph"/>
        <w:rPr>
          <w:rFonts w:ascii="Arial" w:hAnsi="Arial" w:cs="Arial"/>
          <w:sz w:val="20"/>
          <w:szCs w:val="20"/>
        </w:rPr>
      </w:pPr>
    </w:p>
    <w:p w14:paraId="3632708B" w14:textId="01DEC817" w:rsidR="00D5729A" w:rsidRPr="006F41E4" w:rsidRDefault="009E5688" w:rsidP="636196BF">
      <w:pPr>
        <w:pStyle w:val="ListParagraph"/>
        <w:numPr>
          <w:ilvl w:val="0"/>
          <w:numId w:val="10"/>
        </w:numPr>
        <w:spacing w:after="60" w:line="276" w:lineRule="auto"/>
        <w:rPr>
          <w:rFonts w:ascii="Arial" w:hAnsi="Arial" w:cs="Arial"/>
          <w:sz w:val="20"/>
          <w:szCs w:val="20"/>
        </w:rPr>
      </w:pPr>
      <w:r w:rsidRPr="006F41E4">
        <w:rPr>
          <w:rFonts w:ascii="Arial" w:hAnsi="Arial" w:cs="Arial"/>
          <w:sz w:val="20"/>
          <w:szCs w:val="20"/>
        </w:rPr>
        <w:t>Effective IT skills including basic/intermediate MS Office skills</w:t>
      </w:r>
    </w:p>
    <w:sectPr w:rsidR="00D5729A" w:rsidRPr="006F41E4" w:rsidSect="003F05C2">
      <w:headerReference w:type="even" r:id="rId12"/>
      <w:headerReference w:type="default" r:id="rId13"/>
      <w:footerReference w:type="even" r:id="rId14"/>
      <w:footerReference w:type="default" r:id="rId15"/>
      <w:headerReference w:type="first" r:id="rId16"/>
      <w:footerReference w:type="first" r:id="rId17"/>
      <w:pgSz w:w="11906" w:h="16838"/>
      <w:pgMar w:top="3024"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BDC6" w14:textId="77777777" w:rsidR="00B72BB2" w:rsidRDefault="00B72BB2" w:rsidP="000E7CE3">
      <w:r>
        <w:separator/>
      </w:r>
    </w:p>
  </w:endnote>
  <w:endnote w:type="continuationSeparator" w:id="0">
    <w:p w14:paraId="00E26FC2" w14:textId="77777777" w:rsidR="00B72BB2" w:rsidRDefault="00B72BB2" w:rsidP="000E7CE3">
      <w:r>
        <w:continuationSeparator/>
      </w:r>
    </w:p>
  </w:endnote>
  <w:endnote w:type="continuationNotice" w:id="1">
    <w:p w14:paraId="5872872D" w14:textId="77777777" w:rsidR="00B72BB2" w:rsidRDefault="00B72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4821" w14:textId="77777777" w:rsidR="0066541C" w:rsidRDefault="00665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58EC" w14:textId="4C95DBFA" w:rsidR="0066541C" w:rsidRDefault="0066541C" w:rsidP="0066541C">
    <w:pPr>
      <w:pStyle w:val="Footer"/>
      <w:jc w:val="right"/>
    </w:pPr>
    <w: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BB4E" w14:textId="77777777" w:rsidR="0066541C" w:rsidRDefault="00665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B9ED" w14:textId="77777777" w:rsidR="00B72BB2" w:rsidRDefault="00B72BB2" w:rsidP="000E7CE3">
      <w:r>
        <w:separator/>
      </w:r>
    </w:p>
  </w:footnote>
  <w:footnote w:type="continuationSeparator" w:id="0">
    <w:p w14:paraId="45C26F50" w14:textId="77777777" w:rsidR="00B72BB2" w:rsidRDefault="00B72BB2" w:rsidP="000E7CE3">
      <w:r>
        <w:continuationSeparator/>
      </w:r>
    </w:p>
  </w:footnote>
  <w:footnote w:type="continuationNotice" w:id="1">
    <w:p w14:paraId="4367ADAE" w14:textId="77777777" w:rsidR="00B72BB2" w:rsidRDefault="00B72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8061" w14:textId="77777777" w:rsidR="0066541C" w:rsidRDefault="00665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79E9628" w:rsidR="000E7CE3" w:rsidRDefault="00DE5C60">
    <w:pPr>
      <w:pStyle w:val="Header"/>
    </w:pPr>
    <w:r>
      <w:rPr>
        <w:noProof/>
      </w:rPr>
      <w:drawing>
        <wp:anchor distT="0" distB="0" distL="114300" distR="114300" simplePos="0" relativeHeight="251658240" behindDoc="1" locked="0" layoutInCell="1" allowOverlap="1" wp14:anchorId="69F33314" wp14:editId="1027B526">
          <wp:simplePos x="0" y="0"/>
          <wp:positionH relativeFrom="page">
            <wp:posOffset>0</wp:posOffset>
          </wp:positionH>
          <wp:positionV relativeFrom="page">
            <wp:posOffset>0</wp:posOffset>
          </wp:positionV>
          <wp:extent cx="7560000" cy="10692000"/>
          <wp:effectExtent l="0" t="0" r="0" b="1905"/>
          <wp:wrapNone/>
          <wp:docPr id="797869441" name="Picture 79786944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21E0" w14:textId="77777777" w:rsidR="0066541C" w:rsidRDefault="00665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85F"/>
    <w:multiLevelType w:val="hybridMultilevel"/>
    <w:tmpl w:val="37C4A79A"/>
    <w:lvl w:ilvl="0" w:tplc="9D601220">
      <w:numFmt w:val="bullet"/>
      <w:lvlText w:val="&gt;"/>
      <w:lvlJc w:val="left"/>
      <w:pPr>
        <w:ind w:left="640" w:hanging="207"/>
      </w:pPr>
      <w:rPr>
        <w:rFonts w:ascii="Arial" w:eastAsia="Arial" w:hAnsi="Arial" w:cs="Arial" w:hint="default"/>
        <w:b/>
        <w:bCs/>
        <w:color w:val="FFFFFF"/>
        <w:w w:val="100"/>
        <w:sz w:val="24"/>
        <w:szCs w:val="24"/>
        <w:lang w:val="en-US" w:eastAsia="en-US" w:bidi="en-US"/>
      </w:rPr>
    </w:lvl>
    <w:lvl w:ilvl="1" w:tplc="9D28B526">
      <w:numFmt w:val="bullet"/>
      <w:lvlText w:val=""/>
      <w:lvlJc w:val="left"/>
      <w:pPr>
        <w:ind w:left="894" w:hanging="284"/>
      </w:pPr>
      <w:rPr>
        <w:rFonts w:ascii="Symbol" w:eastAsia="Symbol" w:hAnsi="Symbol" w:cs="Symbol" w:hint="default"/>
        <w:w w:val="99"/>
        <w:sz w:val="20"/>
        <w:szCs w:val="20"/>
        <w:lang w:val="en-US" w:eastAsia="en-US" w:bidi="en-US"/>
      </w:rPr>
    </w:lvl>
    <w:lvl w:ilvl="2" w:tplc="EA64B032">
      <w:numFmt w:val="bullet"/>
      <w:lvlText w:val="•"/>
      <w:lvlJc w:val="left"/>
      <w:pPr>
        <w:ind w:left="1036" w:hanging="171"/>
      </w:pPr>
      <w:rPr>
        <w:rFonts w:ascii="Arial" w:eastAsia="Arial" w:hAnsi="Arial" w:cs="Arial" w:hint="default"/>
        <w:w w:val="99"/>
        <w:sz w:val="20"/>
        <w:szCs w:val="20"/>
        <w:lang w:val="en-US" w:eastAsia="en-US" w:bidi="en-US"/>
      </w:rPr>
    </w:lvl>
    <w:lvl w:ilvl="3" w:tplc="EA2402B6">
      <w:numFmt w:val="bullet"/>
      <w:lvlText w:val="•"/>
      <w:lvlJc w:val="left"/>
      <w:pPr>
        <w:ind w:left="1564" w:hanging="171"/>
      </w:pPr>
      <w:rPr>
        <w:rFonts w:hint="default"/>
        <w:lang w:val="en-US" w:eastAsia="en-US" w:bidi="en-US"/>
      </w:rPr>
    </w:lvl>
    <w:lvl w:ilvl="4" w:tplc="38441794">
      <w:numFmt w:val="bullet"/>
      <w:lvlText w:val="•"/>
      <w:lvlJc w:val="left"/>
      <w:pPr>
        <w:ind w:left="2088" w:hanging="171"/>
      </w:pPr>
      <w:rPr>
        <w:rFonts w:hint="default"/>
        <w:lang w:val="en-US" w:eastAsia="en-US" w:bidi="en-US"/>
      </w:rPr>
    </w:lvl>
    <w:lvl w:ilvl="5" w:tplc="044C462E">
      <w:numFmt w:val="bullet"/>
      <w:lvlText w:val="•"/>
      <w:lvlJc w:val="left"/>
      <w:pPr>
        <w:ind w:left="2613" w:hanging="171"/>
      </w:pPr>
      <w:rPr>
        <w:rFonts w:hint="default"/>
        <w:lang w:val="en-US" w:eastAsia="en-US" w:bidi="en-US"/>
      </w:rPr>
    </w:lvl>
    <w:lvl w:ilvl="6" w:tplc="D458D22C">
      <w:numFmt w:val="bullet"/>
      <w:lvlText w:val="•"/>
      <w:lvlJc w:val="left"/>
      <w:pPr>
        <w:ind w:left="3137" w:hanging="171"/>
      </w:pPr>
      <w:rPr>
        <w:rFonts w:hint="default"/>
        <w:lang w:val="en-US" w:eastAsia="en-US" w:bidi="en-US"/>
      </w:rPr>
    </w:lvl>
    <w:lvl w:ilvl="7" w:tplc="78061E20">
      <w:numFmt w:val="bullet"/>
      <w:lvlText w:val="•"/>
      <w:lvlJc w:val="left"/>
      <w:pPr>
        <w:ind w:left="3662" w:hanging="171"/>
      </w:pPr>
      <w:rPr>
        <w:rFonts w:hint="default"/>
        <w:lang w:val="en-US" w:eastAsia="en-US" w:bidi="en-US"/>
      </w:rPr>
    </w:lvl>
    <w:lvl w:ilvl="8" w:tplc="18640F86">
      <w:numFmt w:val="bullet"/>
      <w:lvlText w:val="•"/>
      <w:lvlJc w:val="left"/>
      <w:pPr>
        <w:ind w:left="4186" w:hanging="171"/>
      </w:pPr>
      <w:rPr>
        <w:rFonts w:hint="default"/>
        <w:lang w:val="en-US" w:eastAsia="en-US" w:bidi="en-US"/>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47233"/>
    <w:multiLevelType w:val="hybridMultilevel"/>
    <w:tmpl w:val="A1DAA4DC"/>
    <w:lvl w:ilvl="0" w:tplc="F7BCA0F2">
      <w:numFmt w:val="bullet"/>
      <w:lvlText w:val="•"/>
      <w:lvlJc w:val="left"/>
      <w:pPr>
        <w:ind w:left="956" w:hanging="171"/>
      </w:pPr>
      <w:rPr>
        <w:rFonts w:ascii="Arial" w:eastAsia="Arial" w:hAnsi="Arial" w:cs="Arial" w:hint="default"/>
        <w:w w:val="99"/>
        <w:sz w:val="20"/>
        <w:szCs w:val="20"/>
        <w:lang w:val="en-US" w:eastAsia="en-US" w:bidi="en-US"/>
      </w:rPr>
    </w:lvl>
    <w:lvl w:ilvl="1" w:tplc="11C06ADC">
      <w:numFmt w:val="bullet"/>
      <w:lvlText w:val="•"/>
      <w:lvlJc w:val="left"/>
      <w:pPr>
        <w:ind w:left="1389" w:hanging="171"/>
      </w:pPr>
      <w:rPr>
        <w:rFonts w:hint="default"/>
        <w:lang w:val="en-US" w:eastAsia="en-US" w:bidi="en-US"/>
      </w:rPr>
    </w:lvl>
    <w:lvl w:ilvl="2" w:tplc="11BCD102">
      <w:numFmt w:val="bullet"/>
      <w:lvlText w:val="•"/>
      <w:lvlJc w:val="left"/>
      <w:pPr>
        <w:ind w:left="1818" w:hanging="171"/>
      </w:pPr>
      <w:rPr>
        <w:rFonts w:hint="default"/>
        <w:lang w:val="en-US" w:eastAsia="en-US" w:bidi="en-US"/>
      </w:rPr>
    </w:lvl>
    <w:lvl w:ilvl="3" w:tplc="EB9AF932">
      <w:numFmt w:val="bullet"/>
      <w:lvlText w:val="•"/>
      <w:lvlJc w:val="left"/>
      <w:pPr>
        <w:ind w:left="2247" w:hanging="171"/>
      </w:pPr>
      <w:rPr>
        <w:rFonts w:hint="default"/>
        <w:lang w:val="en-US" w:eastAsia="en-US" w:bidi="en-US"/>
      </w:rPr>
    </w:lvl>
    <w:lvl w:ilvl="4" w:tplc="7EE20662">
      <w:numFmt w:val="bullet"/>
      <w:lvlText w:val="•"/>
      <w:lvlJc w:val="left"/>
      <w:pPr>
        <w:ind w:left="2676" w:hanging="171"/>
      </w:pPr>
      <w:rPr>
        <w:rFonts w:hint="default"/>
        <w:lang w:val="en-US" w:eastAsia="en-US" w:bidi="en-US"/>
      </w:rPr>
    </w:lvl>
    <w:lvl w:ilvl="5" w:tplc="353236EC">
      <w:numFmt w:val="bullet"/>
      <w:lvlText w:val="•"/>
      <w:lvlJc w:val="left"/>
      <w:pPr>
        <w:ind w:left="3105" w:hanging="171"/>
      </w:pPr>
      <w:rPr>
        <w:rFonts w:hint="default"/>
        <w:lang w:val="en-US" w:eastAsia="en-US" w:bidi="en-US"/>
      </w:rPr>
    </w:lvl>
    <w:lvl w:ilvl="6" w:tplc="7854B92C">
      <w:numFmt w:val="bullet"/>
      <w:lvlText w:val="•"/>
      <w:lvlJc w:val="left"/>
      <w:pPr>
        <w:ind w:left="3534" w:hanging="171"/>
      </w:pPr>
      <w:rPr>
        <w:rFonts w:hint="default"/>
        <w:lang w:val="en-US" w:eastAsia="en-US" w:bidi="en-US"/>
      </w:rPr>
    </w:lvl>
    <w:lvl w:ilvl="7" w:tplc="7A60198C">
      <w:numFmt w:val="bullet"/>
      <w:lvlText w:val="•"/>
      <w:lvlJc w:val="left"/>
      <w:pPr>
        <w:ind w:left="3964" w:hanging="171"/>
      </w:pPr>
      <w:rPr>
        <w:rFonts w:hint="default"/>
        <w:lang w:val="en-US" w:eastAsia="en-US" w:bidi="en-US"/>
      </w:rPr>
    </w:lvl>
    <w:lvl w:ilvl="8" w:tplc="736EB6F6">
      <w:numFmt w:val="bullet"/>
      <w:lvlText w:val="•"/>
      <w:lvlJc w:val="left"/>
      <w:pPr>
        <w:ind w:left="4393" w:hanging="171"/>
      </w:pPr>
      <w:rPr>
        <w:rFonts w:hint="default"/>
        <w:lang w:val="en-US" w:eastAsia="en-US" w:bidi="en-US"/>
      </w:rPr>
    </w:lvl>
  </w:abstractNum>
  <w:abstractNum w:abstractNumId="9"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161BA6"/>
    <w:multiLevelType w:val="hybridMultilevel"/>
    <w:tmpl w:val="A990939E"/>
    <w:lvl w:ilvl="0" w:tplc="91A03ECC">
      <w:numFmt w:val="bullet"/>
      <w:lvlText w:val="•"/>
      <w:lvlJc w:val="left"/>
      <w:pPr>
        <w:ind w:left="781" w:hanging="171"/>
      </w:pPr>
      <w:rPr>
        <w:rFonts w:ascii="Arial" w:eastAsia="Arial" w:hAnsi="Arial" w:cs="Arial" w:hint="default"/>
        <w:w w:val="99"/>
        <w:sz w:val="20"/>
        <w:szCs w:val="20"/>
        <w:lang w:val="en-US" w:eastAsia="en-US" w:bidi="en-US"/>
      </w:rPr>
    </w:lvl>
    <w:lvl w:ilvl="1" w:tplc="979808C4">
      <w:numFmt w:val="bullet"/>
      <w:lvlText w:val="•"/>
      <w:lvlJc w:val="left"/>
      <w:pPr>
        <w:ind w:left="1036" w:hanging="171"/>
      </w:pPr>
      <w:rPr>
        <w:rFonts w:ascii="Arial" w:eastAsia="Arial" w:hAnsi="Arial" w:cs="Arial" w:hint="default"/>
        <w:w w:val="99"/>
        <w:sz w:val="20"/>
        <w:szCs w:val="20"/>
        <w:lang w:val="en-US" w:eastAsia="en-US" w:bidi="en-US"/>
      </w:rPr>
    </w:lvl>
    <w:lvl w:ilvl="2" w:tplc="C9F09B26">
      <w:numFmt w:val="bullet"/>
      <w:lvlText w:val=""/>
      <w:lvlJc w:val="left"/>
      <w:pPr>
        <w:ind w:left="1393" w:hanging="361"/>
      </w:pPr>
      <w:rPr>
        <w:rFonts w:ascii="Symbol" w:eastAsia="Symbol" w:hAnsi="Symbol" w:cs="Symbol" w:hint="default"/>
        <w:w w:val="99"/>
        <w:sz w:val="20"/>
        <w:szCs w:val="20"/>
        <w:lang w:val="en-US" w:eastAsia="en-US" w:bidi="en-US"/>
      </w:rPr>
    </w:lvl>
    <w:lvl w:ilvl="3" w:tplc="A75CEF7C">
      <w:numFmt w:val="bullet"/>
      <w:lvlText w:val="•"/>
      <w:lvlJc w:val="left"/>
      <w:pPr>
        <w:ind w:left="1198" w:hanging="361"/>
      </w:pPr>
      <w:rPr>
        <w:rFonts w:hint="default"/>
        <w:lang w:val="en-US" w:eastAsia="en-US" w:bidi="en-US"/>
      </w:rPr>
    </w:lvl>
    <w:lvl w:ilvl="4" w:tplc="048E30DC">
      <w:numFmt w:val="bullet"/>
      <w:lvlText w:val="•"/>
      <w:lvlJc w:val="left"/>
      <w:pPr>
        <w:ind w:left="996" w:hanging="361"/>
      </w:pPr>
      <w:rPr>
        <w:rFonts w:hint="default"/>
        <w:lang w:val="en-US" w:eastAsia="en-US" w:bidi="en-US"/>
      </w:rPr>
    </w:lvl>
    <w:lvl w:ilvl="5" w:tplc="DEE0CDD0">
      <w:numFmt w:val="bullet"/>
      <w:lvlText w:val="•"/>
      <w:lvlJc w:val="left"/>
      <w:pPr>
        <w:ind w:left="794" w:hanging="361"/>
      </w:pPr>
      <w:rPr>
        <w:rFonts w:hint="default"/>
        <w:lang w:val="en-US" w:eastAsia="en-US" w:bidi="en-US"/>
      </w:rPr>
    </w:lvl>
    <w:lvl w:ilvl="6" w:tplc="34B08A7E">
      <w:numFmt w:val="bullet"/>
      <w:lvlText w:val="•"/>
      <w:lvlJc w:val="left"/>
      <w:pPr>
        <w:ind w:left="592" w:hanging="361"/>
      </w:pPr>
      <w:rPr>
        <w:rFonts w:hint="default"/>
        <w:lang w:val="en-US" w:eastAsia="en-US" w:bidi="en-US"/>
      </w:rPr>
    </w:lvl>
    <w:lvl w:ilvl="7" w:tplc="67CC93C4">
      <w:numFmt w:val="bullet"/>
      <w:lvlText w:val="•"/>
      <w:lvlJc w:val="left"/>
      <w:pPr>
        <w:ind w:left="390" w:hanging="361"/>
      </w:pPr>
      <w:rPr>
        <w:rFonts w:hint="default"/>
        <w:lang w:val="en-US" w:eastAsia="en-US" w:bidi="en-US"/>
      </w:rPr>
    </w:lvl>
    <w:lvl w:ilvl="8" w:tplc="38EE88F4">
      <w:numFmt w:val="bullet"/>
      <w:lvlText w:val="•"/>
      <w:lvlJc w:val="left"/>
      <w:pPr>
        <w:ind w:left="188" w:hanging="361"/>
      </w:pPr>
      <w:rPr>
        <w:rFonts w:hint="default"/>
        <w:lang w:val="en-US" w:eastAsia="en-US" w:bidi="en-US"/>
      </w:rPr>
    </w:lvl>
  </w:abstractNum>
  <w:abstractNum w:abstractNumId="13" w15:restartNumberingAfterBreak="0">
    <w:nsid w:val="59C34B93"/>
    <w:multiLevelType w:val="hybridMultilevel"/>
    <w:tmpl w:val="2196CA04"/>
    <w:lvl w:ilvl="0" w:tplc="EA64B032">
      <w:numFmt w:val="bullet"/>
      <w:lvlText w:val="•"/>
      <w:lvlJc w:val="left"/>
      <w:pPr>
        <w:ind w:left="891" w:hanging="171"/>
      </w:pPr>
      <w:rPr>
        <w:rFonts w:ascii="Arial" w:eastAsia="Arial" w:hAnsi="Arial" w:cs="Arial" w:hint="default"/>
        <w:w w:val="99"/>
        <w:sz w:val="20"/>
        <w:szCs w:val="20"/>
        <w:lang w:val="en-US" w:eastAsia="en-US" w:bidi="en-US"/>
      </w:rPr>
    </w:lvl>
    <w:lvl w:ilvl="1" w:tplc="08090003" w:tentative="1">
      <w:start w:val="1"/>
      <w:numFmt w:val="bullet"/>
      <w:lvlText w:val="o"/>
      <w:lvlJc w:val="left"/>
      <w:pPr>
        <w:ind w:left="1295" w:hanging="360"/>
      </w:pPr>
      <w:rPr>
        <w:rFonts w:ascii="Courier New" w:hAnsi="Courier New" w:cs="Courier New" w:hint="default"/>
      </w:rPr>
    </w:lvl>
    <w:lvl w:ilvl="2" w:tplc="08090005" w:tentative="1">
      <w:start w:val="1"/>
      <w:numFmt w:val="bullet"/>
      <w:lvlText w:val=""/>
      <w:lvlJc w:val="left"/>
      <w:pPr>
        <w:ind w:left="2015" w:hanging="360"/>
      </w:pPr>
      <w:rPr>
        <w:rFonts w:ascii="Wingdings" w:hAnsi="Wingdings" w:hint="default"/>
      </w:rPr>
    </w:lvl>
    <w:lvl w:ilvl="3" w:tplc="08090001" w:tentative="1">
      <w:start w:val="1"/>
      <w:numFmt w:val="bullet"/>
      <w:lvlText w:val=""/>
      <w:lvlJc w:val="left"/>
      <w:pPr>
        <w:ind w:left="2735" w:hanging="360"/>
      </w:pPr>
      <w:rPr>
        <w:rFonts w:ascii="Symbol" w:hAnsi="Symbol" w:hint="default"/>
      </w:rPr>
    </w:lvl>
    <w:lvl w:ilvl="4" w:tplc="08090003" w:tentative="1">
      <w:start w:val="1"/>
      <w:numFmt w:val="bullet"/>
      <w:lvlText w:val="o"/>
      <w:lvlJc w:val="left"/>
      <w:pPr>
        <w:ind w:left="3455" w:hanging="360"/>
      </w:pPr>
      <w:rPr>
        <w:rFonts w:ascii="Courier New" w:hAnsi="Courier New" w:cs="Courier New" w:hint="default"/>
      </w:rPr>
    </w:lvl>
    <w:lvl w:ilvl="5" w:tplc="08090005" w:tentative="1">
      <w:start w:val="1"/>
      <w:numFmt w:val="bullet"/>
      <w:lvlText w:val=""/>
      <w:lvlJc w:val="left"/>
      <w:pPr>
        <w:ind w:left="4175" w:hanging="360"/>
      </w:pPr>
      <w:rPr>
        <w:rFonts w:ascii="Wingdings" w:hAnsi="Wingdings" w:hint="default"/>
      </w:rPr>
    </w:lvl>
    <w:lvl w:ilvl="6" w:tplc="08090001" w:tentative="1">
      <w:start w:val="1"/>
      <w:numFmt w:val="bullet"/>
      <w:lvlText w:val=""/>
      <w:lvlJc w:val="left"/>
      <w:pPr>
        <w:ind w:left="4895" w:hanging="360"/>
      </w:pPr>
      <w:rPr>
        <w:rFonts w:ascii="Symbol" w:hAnsi="Symbol" w:hint="default"/>
      </w:rPr>
    </w:lvl>
    <w:lvl w:ilvl="7" w:tplc="08090003" w:tentative="1">
      <w:start w:val="1"/>
      <w:numFmt w:val="bullet"/>
      <w:lvlText w:val="o"/>
      <w:lvlJc w:val="left"/>
      <w:pPr>
        <w:ind w:left="5615" w:hanging="360"/>
      </w:pPr>
      <w:rPr>
        <w:rFonts w:ascii="Courier New" w:hAnsi="Courier New" w:cs="Courier New" w:hint="default"/>
      </w:rPr>
    </w:lvl>
    <w:lvl w:ilvl="8" w:tplc="08090005" w:tentative="1">
      <w:start w:val="1"/>
      <w:numFmt w:val="bullet"/>
      <w:lvlText w:val=""/>
      <w:lvlJc w:val="left"/>
      <w:pPr>
        <w:ind w:left="6335" w:hanging="360"/>
      </w:pPr>
      <w:rPr>
        <w:rFonts w:ascii="Wingdings" w:hAnsi="Wingdings" w:hint="default"/>
      </w:rPr>
    </w:lvl>
  </w:abstractNum>
  <w:abstractNum w:abstractNumId="14"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4"/>
  </w:num>
  <w:num w:numId="2" w16cid:durableId="547227858">
    <w:abstractNumId w:val="5"/>
  </w:num>
  <w:num w:numId="3" w16cid:durableId="1058095687">
    <w:abstractNumId w:val="2"/>
  </w:num>
  <w:num w:numId="4" w16cid:durableId="1715736874">
    <w:abstractNumId w:val="6"/>
  </w:num>
  <w:num w:numId="5" w16cid:durableId="1007368914">
    <w:abstractNumId w:val="3"/>
  </w:num>
  <w:num w:numId="6" w16cid:durableId="579367134">
    <w:abstractNumId w:val="9"/>
  </w:num>
  <w:num w:numId="7" w16cid:durableId="1455366339">
    <w:abstractNumId w:val="15"/>
  </w:num>
  <w:num w:numId="8" w16cid:durableId="1535968159">
    <w:abstractNumId w:val="1"/>
  </w:num>
  <w:num w:numId="9" w16cid:durableId="1936203078">
    <w:abstractNumId w:val="10"/>
  </w:num>
  <w:num w:numId="10" w16cid:durableId="1426344638">
    <w:abstractNumId w:val="7"/>
  </w:num>
  <w:num w:numId="11" w16cid:durableId="309485511">
    <w:abstractNumId w:val="16"/>
  </w:num>
  <w:num w:numId="12" w16cid:durableId="2072002350">
    <w:abstractNumId w:val="14"/>
  </w:num>
  <w:num w:numId="13" w16cid:durableId="1093014805">
    <w:abstractNumId w:val="11"/>
  </w:num>
  <w:num w:numId="14" w16cid:durableId="1663194097">
    <w:abstractNumId w:val="0"/>
  </w:num>
  <w:num w:numId="15" w16cid:durableId="607785039">
    <w:abstractNumId w:val="13"/>
  </w:num>
  <w:num w:numId="16" w16cid:durableId="1096747595">
    <w:abstractNumId w:val="12"/>
  </w:num>
  <w:num w:numId="17" w16cid:durableId="72047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B2B"/>
    <w:rsid w:val="000278E5"/>
    <w:rsid w:val="00070C59"/>
    <w:rsid w:val="000E7CE3"/>
    <w:rsid w:val="00102F78"/>
    <w:rsid w:val="00166CF8"/>
    <w:rsid w:val="0018411B"/>
    <w:rsid w:val="001A0C88"/>
    <w:rsid w:val="001E2FAE"/>
    <w:rsid w:val="001E67D7"/>
    <w:rsid w:val="002058C5"/>
    <w:rsid w:val="002B7E46"/>
    <w:rsid w:val="002D1EB5"/>
    <w:rsid w:val="002D6189"/>
    <w:rsid w:val="002F7768"/>
    <w:rsid w:val="00352FB3"/>
    <w:rsid w:val="003934CD"/>
    <w:rsid w:val="003A2603"/>
    <w:rsid w:val="003E0BE5"/>
    <w:rsid w:val="003E6D68"/>
    <w:rsid w:val="003F05C2"/>
    <w:rsid w:val="00420397"/>
    <w:rsid w:val="00445115"/>
    <w:rsid w:val="00445770"/>
    <w:rsid w:val="004856D8"/>
    <w:rsid w:val="004D7897"/>
    <w:rsid w:val="00516573"/>
    <w:rsid w:val="005250F6"/>
    <w:rsid w:val="0054260F"/>
    <w:rsid w:val="00543743"/>
    <w:rsid w:val="00572A3E"/>
    <w:rsid w:val="00577D39"/>
    <w:rsid w:val="005A4794"/>
    <w:rsid w:val="005A7DB0"/>
    <w:rsid w:val="005D5DCD"/>
    <w:rsid w:val="00642254"/>
    <w:rsid w:val="006536FB"/>
    <w:rsid w:val="00661667"/>
    <w:rsid w:val="0066541C"/>
    <w:rsid w:val="006667B7"/>
    <w:rsid w:val="0068316C"/>
    <w:rsid w:val="006A595E"/>
    <w:rsid w:val="006D7132"/>
    <w:rsid w:val="006F41E4"/>
    <w:rsid w:val="007158EB"/>
    <w:rsid w:val="00742AB9"/>
    <w:rsid w:val="00745EAB"/>
    <w:rsid w:val="00746AD0"/>
    <w:rsid w:val="00754BE4"/>
    <w:rsid w:val="00764A4C"/>
    <w:rsid w:val="00827BA4"/>
    <w:rsid w:val="008B74B7"/>
    <w:rsid w:val="00914DFD"/>
    <w:rsid w:val="009172C4"/>
    <w:rsid w:val="00940DCA"/>
    <w:rsid w:val="00956A1F"/>
    <w:rsid w:val="009E5688"/>
    <w:rsid w:val="00A712F8"/>
    <w:rsid w:val="00A74066"/>
    <w:rsid w:val="00A7725C"/>
    <w:rsid w:val="00AC1B16"/>
    <w:rsid w:val="00AF0F03"/>
    <w:rsid w:val="00B34D7A"/>
    <w:rsid w:val="00B65194"/>
    <w:rsid w:val="00B72BB2"/>
    <w:rsid w:val="00BA0D0C"/>
    <w:rsid w:val="00BA458C"/>
    <w:rsid w:val="00C45EC9"/>
    <w:rsid w:val="00C70EAC"/>
    <w:rsid w:val="00CA2F5D"/>
    <w:rsid w:val="00CB1990"/>
    <w:rsid w:val="00CB1C2E"/>
    <w:rsid w:val="00CE67C9"/>
    <w:rsid w:val="00CE6D95"/>
    <w:rsid w:val="00CF552F"/>
    <w:rsid w:val="00D011C4"/>
    <w:rsid w:val="00D128B6"/>
    <w:rsid w:val="00D13CAD"/>
    <w:rsid w:val="00D27D67"/>
    <w:rsid w:val="00D31A67"/>
    <w:rsid w:val="00D5729A"/>
    <w:rsid w:val="00D83F6A"/>
    <w:rsid w:val="00D947B9"/>
    <w:rsid w:val="00DC6842"/>
    <w:rsid w:val="00DD4A89"/>
    <w:rsid w:val="00DD596E"/>
    <w:rsid w:val="00DD671F"/>
    <w:rsid w:val="00DE5C60"/>
    <w:rsid w:val="00E838E0"/>
    <w:rsid w:val="00E86F04"/>
    <w:rsid w:val="00EA21A9"/>
    <w:rsid w:val="00EA72C6"/>
    <w:rsid w:val="00ED61F3"/>
    <w:rsid w:val="00F64356"/>
    <w:rsid w:val="00FA3BF0"/>
    <w:rsid w:val="028DCE84"/>
    <w:rsid w:val="046C6839"/>
    <w:rsid w:val="171BF943"/>
    <w:rsid w:val="17DE872B"/>
    <w:rsid w:val="1988043A"/>
    <w:rsid w:val="1A5CFFEE"/>
    <w:rsid w:val="38DC3C4A"/>
    <w:rsid w:val="500BE4AD"/>
    <w:rsid w:val="58E64006"/>
    <w:rsid w:val="636196BF"/>
    <w:rsid w:val="6AD6B8DF"/>
    <w:rsid w:val="76CC3063"/>
    <w:rsid w:val="7BDB65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1F81A76E-C713-46C2-883E-D8C34C4A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paragraph" w:styleId="Heading3">
    <w:name w:val="heading 3"/>
    <w:basedOn w:val="Normal"/>
    <w:link w:val="Heading3Char"/>
    <w:uiPriority w:val="9"/>
    <w:unhideWhenUsed/>
    <w:qFormat/>
    <w:rsid w:val="00A74066"/>
    <w:pPr>
      <w:widowControl w:val="0"/>
      <w:autoSpaceDE w:val="0"/>
      <w:autoSpaceDN w:val="0"/>
      <w:ind w:left="752"/>
      <w:outlineLvl w:val="2"/>
    </w:pPr>
    <w:rPr>
      <w:rFonts w:ascii="Arial" w:eastAsia="Arial" w:hAnsi="Arial" w:cs="Arial"/>
      <w:b/>
      <w:bCs/>
      <w:kern w:val="0"/>
      <w:sz w:val="20"/>
      <w:szCs w:val="20"/>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1"/>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CE6D95"/>
    <w:rPr>
      <w:b/>
      <w:bCs/>
    </w:rPr>
  </w:style>
  <w:style w:type="paragraph" w:styleId="Revision">
    <w:name w:val="Revision"/>
    <w:hidden/>
    <w:uiPriority w:val="99"/>
    <w:semiHidden/>
    <w:rsid w:val="00827BA4"/>
  </w:style>
  <w:style w:type="character" w:styleId="Hyperlink">
    <w:name w:val="Hyperlink"/>
    <w:basedOn w:val="DefaultParagraphFont"/>
    <w:uiPriority w:val="99"/>
    <w:semiHidden/>
    <w:unhideWhenUsed/>
    <w:rsid w:val="00420397"/>
    <w:rPr>
      <w:color w:val="0563C1"/>
      <w:u w:val="single"/>
    </w:rPr>
  </w:style>
  <w:style w:type="paragraph" w:styleId="BodyText">
    <w:name w:val="Body Text"/>
    <w:basedOn w:val="Normal"/>
    <w:link w:val="BodyTextChar"/>
    <w:uiPriority w:val="1"/>
    <w:qFormat/>
    <w:rsid w:val="00577D39"/>
    <w:pPr>
      <w:widowControl w:val="0"/>
      <w:autoSpaceDE w:val="0"/>
      <w:autoSpaceDN w:val="0"/>
    </w:pPr>
    <w:rPr>
      <w:rFonts w:ascii="Arial" w:eastAsia="Arial" w:hAnsi="Arial" w:cs="Arial"/>
      <w:kern w:val="0"/>
      <w:sz w:val="20"/>
      <w:szCs w:val="20"/>
      <w:lang w:val="en-US" w:bidi="en-US"/>
      <w14:ligatures w14:val="none"/>
    </w:rPr>
  </w:style>
  <w:style w:type="character" w:customStyle="1" w:styleId="BodyTextChar">
    <w:name w:val="Body Text Char"/>
    <w:basedOn w:val="DefaultParagraphFont"/>
    <w:link w:val="BodyText"/>
    <w:uiPriority w:val="1"/>
    <w:rsid w:val="00577D39"/>
    <w:rPr>
      <w:rFonts w:ascii="Arial" w:eastAsia="Arial" w:hAnsi="Arial" w:cs="Arial"/>
      <w:kern w:val="0"/>
      <w:sz w:val="20"/>
      <w:szCs w:val="20"/>
      <w:lang w:val="en-US" w:bidi="en-US"/>
      <w14:ligatures w14:val="none"/>
    </w:rPr>
  </w:style>
  <w:style w:type="character" w:customStyle="1" w:styleId="Heading3Char">
    <w:name w:val="Heading 3 Char"/>
    <w:basedOn w:val="DefaultParagraphFont"/>
    <w:link w:val="Heading3"/>
    <w:uiPriority w:val="9"/>
    <w:rsid w:val="00A74066"/>
    <w:rPr>
      <w:rFonts w:ascii="Arial" w:eastAsia="Arial" w:hAnsi="Arial" w:cs="Arial"/>
      <w:b/>
      <w:bCs/>
      <w:kern w:val="0"/>
      <w:sz w:val="20"/>
      <w:szCs w:val="20"/>
      <w:lang w:val="en-US" w:bidi="en-US"/>
      <w14:ligatures w14:val="none"/>
    </w:rPr>
  </w:style>
  <w:style w:type="character" w:styleId="CommentReference">
    <w:name w:val="annotation reference"/>
    <w:basedOn w:val="DefaultParagraphFont"/>
    <w:uiPriority w:val="99"/>
    <w:semiHidden/>
    <w:unhideWhenUsed/>
    <w:rsid w:val="00A74066"/>
    <w:rPr>
      <w:sz w:val="16"/>
      <w:szCs w:val="16"/>
    </w:rPr>
  </w:style>
  <w:style w:type="paragraph" w:styleId="CommentText">
    <w:name w:val="annotation text"/>
    <w:basedOn w:val="Normal"/>
    <w:link w:val="CommentTextChar"/>
    <w:uiPriority w:val="99"/>
    <w:unhideWhenUsed/>
    <w:rsid w:val="00A74066"/>
    <w:pPr>
      <w:widowControl w:val="0"/>
      <w:autoSpaceDE w:val="0"/>
      <w:autoSpaceDN w:val="0"/>
    </w:pPr>
    <w:rPr>
      <w:rFonts w:ascii="Arial" w:eastAsia="Arial" w:hAnsi="Arial" w:cs="Arial"/>
      <w:kern w:val="0"/>
      <w:sz w:val="20"/>
      <w:szCs w:val="20"/>
      <w:lang w:bidi="en-US"/>
      <w14:ligatures w14:val="none"/>
    </w:rPr>
  </w:style>
  <w:style w:type="character" w:customStyle="1" w:styleId="CommentTextChar">
    <w:name w:val="Comment Text Char"/>
    <w:basedOn w:val="DefaultParagraphFont"/>
    <w:link w:val="CommentText"/>
    <w:uiPriority w:val="99"/>
    <w:rsid w:val="00A74066"/>
    <w:rPr>
      <w:rFonts w:ascii="Arial" w:eastAsia="Arial" w:hAnsi="Arial" w:cs="Arial"/>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g.org.uk/media/npznkx1o/values-and-behaviour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03b5dbbbea412fb8b828821cb5b60841">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408fd67ddd0efd3d862538d91fdcee6"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083a20-8b0c-42ae-ad69-a6e8dbe6429e" xsi:nil="true"/>
    <lcf76f155ced4ddcb4097134ff3c332f xmlns="aa685a71-c8c7-48a6-ab70-7deaa130d8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0FDB-75E8-4946-9E01-C159B0F10D7B}">
  <ds:schemaRefs>
    <ds:schemaRef ds:uri="http://schemas.microsoft.com/sharepoint/v3/contenttype/forms"/>
  </ds:schemaRefs>
</ds:datastoreItem>
</file>

<file path=customXml/itemProps2.xml><?xml version="1.0" encoding="utf-8"?>
<ds:datastoreItem xmlns:ds="http://schemas.openxmlformats.org/officeDocument/2006/customXml" ds:itemID="{4B355BCF-3436-4F60-BBB2-7C24CAF84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12169-9568-47B2-986C-067E29549AAF}">
  <ds:schemaRefs>
    <ds:schemaRef ds:uri="http://purl.org/dc/terms/"/>
    <ds:schemaRef ds:uri="4d083a20-8b0c-42ae-ad69-a6e8dbe6429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aa685a71-c8c7-48a6-ab70-7deaa130d84c"/>
    <ds:schemaRef ds:uri="http://www.w3.org/XML/1998/namespace"/>
    <ds:schemaRef ds:uri="http://purl.org/dc/dcmitype/"/>
  </ds:schemaRefs>
</ds:datastoreItem>
</file>

<file path=customXml/itemProps4.xml><?xml version="1.0" encoding="utf-8"?>
<ds:datastoreItem xmlns:ds="http://schemas.openxmlformats.org/officeDocument/2006/customXml" ds:itemID="{5478CEB8-BF51-4D66-BAA3-81BE666248A9}">
  <ds:schemaRefs>
    <ds:schemaRef ds:uri="http://schemas.openxmlformats.org/officeDocument/2006/bibliography"/>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Candia Serieux</cp:lastModifiedBy>
  <cp:revision>4</cp:revision>
  <cp:lastPrinted>2024-01-10T09:16:00Z</cp:lastPrinted>
  <dcterms:created xsi:type="dcterms:W3CDTF">2025-09-25T08:52:00Z</dcterms:created>
  <dcterms:modified xsi:type="dcterms:W3CDTF">2025-09-26T12:49:00Z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