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783A14BF" w:rsidR="00A92D3E" w:rsidRPr="005546F2" w:rsidRDefault="00674E2E" w:rsidP="00A92D3E">
      <w:pPr>
        <w:rPr>
          <w:rFonts w:eastAsia="Times New Roman"/>
          <w:bCs/>
          <w:sz w:val="48"/>
          <w:szCs w:val="48"/>
          <w:lang w:eastAsia="en-GB"/>
        </w:rPr>
      </w:pPr>
      <w:r>
        <w:rPr>
          <w:rFonts w:eastAsia="Times New Roman"/>
          <w:bCs/>
          <w:sz w:val="48"/>
          <w:szCs w:val="48"/>
          <w:lang w:eastAsia="en-GB"/>
        </w:rPr>
        <w:t>Asset Data</w:t>
      </w:r>
      <w:r w:rsidR="00B40DE7">
        <w:rPr>
          <w:rFonts w:eastAsia="Times New Roman"/>
          <w:bCs/>
          <w:sz w:val="48"/>
          <w:szCs w:val="48"/>
          <w:lang w:eastAsia="en-GB"/>
        </w:rPr>
        <w:t xml:space="preserve"> Lead</w:t>
      </w:r>
    </w:p>
    <w:p w14:paraId="3FEF1FE8" w14:textId="6624EAA5" w:rsidR="005546F2" w:rsidRPr="00EE2ADA" w:rsidRDefault="00674E2E" w:rsidP="00A92D3E">
      <w:pPr>
        <w:pStyle w:val="NHGBODY"/>
        <w:rPr>
          <w:rFonts w:eastAsia="MS Mincho" w:cs="Times New Roman"/>
          <w:spacing w:val="0"/>
          <w:sz w:val="48"/>
          <w:szCs w:val="48"/>
        </w:rPr>
      </w:pPr>
      <w:r>
        <w:rPr>
          <w:rFonts w:eastAsia="MS Mincho" w:cs="Times New Roman"/>
          <w:spacing w:val="0"/>
          <w:sz w:val="48"/>
          <w:szCs w:val="48"/>
        </w:rPr>
        <w:t>Assets</w:t>
      </w:r>
      <w:r w:rsidR="0090526B">
        <w:rPr>
          <w:rFonts w:eastAsia="MS Mincho" w:cs="Times New Roman"/>
          <w:spacing w:val="0"/>
          <w:sz w:val="48"/>
          <w:szCs w:val="48"/>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383310"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3B6F57" w:rsidRDefault="00A92D3E" w:rsidP="008477B1">
            <w:pPr>
              <w:spacing w:after="60"/>
              <w:rPr>
                <w:rFonts w:cs="Arial"/>
                <w:b/>
                <w:color w:val="F2F2F2" w:themeColor="background1" w:themeShade="F2"/>
                <w:sz w:val="22"/>
                <w:szCs w:val="22"/>
              </w:rPr>
            </w:pPr>
            <w:r w:rsidRPr="003B6F57">
              <w:rPr>
                <w:rFonts w:cs="Arial"/>
                <w:b/>
                <w:color w:val="FFFFFF" w:themeColor="background1"/>
              </w:rPr>
              <w:t>Overview</w:t>
            </w:r>
          </w:p>
        </w:tc>
      </w:tr>
      <w:tr w:rsidR="00AB4FF3" w:rsidRPr="00383310" w14:paraId="3FD1E732" w14:textId="77777777" w:rsidTr="009C178B">
        <w:trPr>
          <w:tblCellSpacing w:w="20" w:type="dxa"/>
        </w:trPr>
        <w:tc>
          <w:tcPr>
            <w:tcW w:w="1171" w:type="pct"/>
            <w:shd w:val="clear" w:color="auto" w:fill="auto"/>
          </w:tcPr>
          <w:p w14:paraId="0510947C" w14:textId="77777777" w:rsidR="00AB4FF3" w:rsidRPr="00383310" w:rsidRDefault="00AB4FF3" w:rsidP="00AB4FF3">
            <w:pPr>
              <w:spacing w:after="60"/>
              <w:rPr>
                <w:rFonts w:cs="Arial"/>
                <w:b/>
                <w:sz w:val="22"/>
                <w:szCs w:val="22"/>
              </w:rPr>
            </w:pPr>
            <w:r w:rsidRPr="00383310">
              <w:rPr>
                <w:rFonts w:cs="Arial"/>
                <w:b/>
                <w:sz w:val="22"/>
                <w:szCs w:val="22"/>
              </w:rPr>
              <w:t>Role Purpose</w:t>
            </w:r>
          </w:p>
        </w:tc>
        <w:tc>
          <w:tcPr>
            <w:tcW w:w="3772" w:type="pct"/>
            <w:shd w:val="clear" w:color="auto" w:fill="auto"/>
          </w:tcPr>
          <w:p w14:paraId="681D1C41" w14:textId="0A62A5EA" w:rsidR="003C6B88" w:rsidRPr="00755333" w:rsidRDefault="009E60A5" w:rsidP="006073E8">
            <w:pPr>
              <w:spacing w:before="100" w:beforeAutospacing="1" w:after="100" w:afterAutospacing="1"/>
              <w:rPr>
                <w:rFonts w:cs="Arial"/>
                <w:sz w:val="20"/>
                <w:szCs w:val="20"/>
              </w:rPr>
            </w:pPr>
            <w:r>
              <w:rPr>
                <w:rFonts w:cs="Arial"/>
                <w:sz w:val="20"/>
                <w:szCs w:val="20"/>
              </w:rPr>
              <w:t>Design</w:t>
            </w:r>
            <w:r w:rsidR="00784640">
              <w:rPr>
                <w:rFonts w:cs="Arial"/>
                <w:sz w:val="20"/>
                <w:szCs w:val="20"/>
              </w:rPr>
              <w:t xml:space="preserve"> and manag</w:t>
            </w:r>
            <w:r>
              <w:rPr>
                <w:rFonts w:cs="Arial"/>
                <w:sz w:val="20"/>
                <w:szCs w:val="20"/>
              </w:rPr>
              <w:t>e</w:t>
            </w:r>
            <w:r w:rsidR="00784640">
              <w:rPr>
                <w:rFonts w:cs="Arial"/>
                <w:sz w:val="20"/>
                <w:szCs w:val="20"/>
              </w:rPr>
              <w:t xml:space="preserve"> </w:t>
            </w:r>
            <w:r w:rsidR="004F74E0">
              <w:rPr>
                <w:rFonts w:cs="Arial"/>
                <w:sz w:val="20"/>
                <w:szCs w:val="20"/>
              </w:rPr>
              <w:t>a</w:t>
            </w:r>
            <w:r w:rsidR="003B6A70">
              <w:rPr>
                <w:rFonts w:cs="Arial"/>
                <w:sz w:val="20"/>
                <w:szCs w:val="20"/>
              </w:rPr>
              <w:t xml:space="preserve"> </w:t>
            </w:r>
            <w:r w:rsidR="00834030" w:rsidRPr="00755333">
              <w:rPr>
                <w:rFonts w:cs="Arial"/>
                <w:sz w:val="20"/>
                <w:szCs w:val="20"/>
              </w:rPr>
              <w:t>data model within asset management systems</w:t>
            </w:r>
            <w:r w:rsidR="006073E8">
              <w:rPr>
                <w:rFonts w:cs="Arial"/>
                <w:sz w:val="20"/>
                <w:szCs w:val="20"/>
              </w:rPr>
              <w:t xml:space="preserve"> and e</w:t>
            </w:r>
            <w:r w:rsidR="00834030" w:rsidRPr="00755333">
              <w:rPr>
                <w:rFonts w:cs="Arial"/>
                <w:sz w:val="20"/>
                <w:szCs w:val="20"/>
              </w:rPr>
              <w:t>nsur</w:t>
            </w:r>
            <w:r w:rsidR="00442715">
              <w:rPr>
                <w:rFonts w:cs="Arial"/>
                <w:sz w:val="20"/>
                <w:szCs w:val="20"/>
              </w:rPr>
              <w:t>e</w:t>
            </w:r>
            <w:r w:rsidR="00834030" w:rsidRPr="00755333">
              <w:rPr>
                <w:rFonts w:cs="Arial"/>
                <w:sz w:val="20"/>
                <w:szCs w:val="20"/>
              </w:rPr>
              <w:t xml:space="preserve"> quality asset data in those systems</w:t>
            </w:r>
            <w:r w:rsidR="00347139">
              <w:rPr>
                <w:rFonts w:cs="Arial"/>
                <w:sz w:val="20"/>
                <w:szCs w:val="20"/>
              </w:rPr>
              <w:t xml:space="preserve">. </w:t>
            </w:r>
            <w:r w:rsidR="00A672E8">
              <w:rPr>
                <w:rFonts w:cs="Arial"/>
                <w:sz w:val="20"/>
                <w:szCs w:val="20"/>
              </w:rPr>
              <w:t xml:space="preserve">Asset data includes </w:t>
            </w:r>
            <w:r w:rsidR="008513CE">
              <w:rPr>
                <w:rFonts w:cs="Arial"/>
                <w:sz w:val="20"/>
                <w:szCs w:val="20"/>
              </w:rPr>
              <w:t>all data that is relevant to a property or building, including but not limited to:</w:t>
            </w:r>
            <w:r w:rsidR="00E73A9C">
              <w:rPr>
                <w:rFonts w:cs="Arial"/>
                <w:sz w:val="20"/>
                <w:szCs w:val="20"/>
              </w:rPr>
              <w:t xml:space="preserve"> component</w:t>
            </w:r>
            <w:r w:rsidR="008513CE">
              <w:rPr>
                <w:rFonts w:cs="Arial"/>
                <w:sz w:val="20"/>
                <w:szCs w:val="20"/>
              </w:rPr>
              <w:t>s,</w:t>
            </w:r>
            <w:r w:rsidR="00E73A9C">
              <w:rPr>
                <w:rFonts w:cs="Arial"/>
                <w:sz w:val="20"/>
                <w:szCs w:val="20"/>
              </w:rPr>
              <w:t xml:space="preserve"> </w:t>
            </w:r>
            <w:r w:rsidR="002A1DDD">
              <w:rPr>
                <w:rFonts w:cs="Arial"/>
                <w:sz w:val="20"/>
                <w:szCs w:val="20"/>
              </w:rPr>
              <w:t xml:space="preserve"> </w:t>
            </w:r>
            <w:r w:rsidR="00B10A41">
              <w:rPr>
                <w:rFonts w:cs="Arial"/>
                <w:sz w:val="20"/>
                <w:szCs w:val="20"/>
              </w:rPr>
              <w:t>compliance, building safety</w:t>
            </w:r>
            <w:r w:rsidR="00442715">
              <w:rPr>
                <w:rFonts w:cs="Arial"/>
                <w:sz w:val="20"/>
                <w:szCs w:val="20"/>
              </w:rPr>
              <w:t xml:space="preserve"> and</w:t>
            </w:r>
            <w:r w:rsidR="00B10A41">
              <w:rPr>
                <w:rFonts w:cs="Arial"/>
                <w:sz w:val="20"/>
                <w:szCs w:val="20"/>
              </w:rPr>
              <w:t xml:space="preserve"> energy.</w:t>
            </w:r>
          </w:p>
        </w:tc>
      </w:tr>
      <w:tr w:rsidR="00AB4FF3" w:rsidRPr="00383310" w14:paraId="23C61DBD" w14:textId="77777777" w:rsidTr="009C178B">
        <w:trPr>
          <w:tblCellSpacing w:w="20" w:type="dxa"/>
        </w:trPr>
        <w:tc>
          <w:tcPr>
            <w:tcW w:w="1171" w:type="pct"/>
            <w:shd w:val="clear" w:color="auto" w:fill="auto"/>
          </w:tcPr>
          <w:p w14:paraId="729F2D1F" w14:textId="77777777" w:rsidR="00AB4FF3" w:rsidRPr="00383310" w:rsidRDefault="00AB4FF3" w:rsidP="00AB4FF3">
            <w:pPr>
              <w:spacing w:after="60"/>
              <w:rPr>
                <w:rFonts w:cs="Arial"/>
                <w:b/>
                <w:sz w:val="22"/>
                <w:szCs w:val="22"/>
              </w:rPr>
            </w:pPr>
            <w:r w:rsidRPr="00383310">
              <w:rPr>
                <w:rFonts w:cs="Arial"/>
                <w:b/>
                <w:sz w:val="22"/>
                <w:szCs w:val="22"/>
              </w:rPr>
              <w:t>Responsible for</w:t>
            </w:r>
          </w:p>
        </w:tc>
        <w:tc>
          <w:tcPr>
            <w:tcW w:w="3772" w:type="pct"/>
            <w:shd w:val="clear" w:color="auto" w:fill="auto"/>
          </w:tcPr>
          <w:p w14:paraId="5F92F4CC" w14:textId="4EAF18DF" w:rsidR="005E092D" w:rsidRPr="00755333" w:rsidRDefault="00BF2A92" w:rsidP="00122BDD">
            <w:pPr>
              <w:spacing w:before="100" w:beforeAutospacing="1" w:after="100" w:afterAutospacing="1"/>
              <w:rPr>
                <w:rFonts w:cstheme="minorHAnsi"/>
                <w:sz w:val="20"/>
                <w:szCs w:val="20"/>
              </w:rPr>
            </w:pPr>
            <w:r w:rsidRPr="00755333">
              <w:rPr>
                <w:rFonts w:cstheme="minorHAnsi"/>
                <w:sz w:val="20"/>
                <w:szCs w:val="20"/>
              </w:rPr>
              <w:t xml:space="preserve">The accuracy, completeness </w:t>
            </w:r>
            <w:r w:rsidR="00345D66" w:rsidRPr="00755333">
              <w:rPr>
                <w:rFonts w:cstheme="minorHAnsi"/>
                <w:sz w:val="20"/>
                <w:szCs w:val="20"/>
              </w:rPr>
              <w:t>and reliability of asset related data</w:t>
            </w:r>
            <w:r w:rsidR="00217F5C">
              <w:rPr>
                <w:rFonts w:cstheme="minorHAnsi"/>
                <w:sz w:val="20"/>
                <w:szCs w:val="20"/>
              </w:rPr>
              <w:t xml:space="preserve"> and ensuring </w:t>
            </w:r>
            <w:r w:rsidR="0045481C">
              <w:rPr>
                <w:rFonts w:cstheme="minorHAnsi"/>
                <w:sz w:val="20"/>
                <w:szCs w:val="20"/>
              </w:rPr>
              <w:t xml:space="preserve">this data </w:t>
            </w:r>
            <w:r w:rsidR="00217F5C">
              <w:rPr>
                <w:rFonts w:cstheme="minorHAnsi"/>
                <w:sz w:val="20"/>
                <w:szCs w:val="20"/>
              </w:rPr>
              <w:t xml:space="preserve">is managed </w:t>
            </w:r>
            <w:r w:rsidR="0045481C">
              <w:rPr>
                <w:rFonts w:cstheme="minorHAnsi"/>
                <w:sz w:val="20"/>
                <w:szCs w:val="20"/>
              </w:rPr>
              <w:t>appropriately in the relevant system/s</w:t>
            </w:r>
          </w:p>
        </w:tc>
      </w:tr>
      <w:tr w:rsidR="00AB4FF3" w:rsidRPr="00383310" w14:paraId="2DA408A9" w14:textId="77777777" w:rsidTr="009C178B">
        <w:trPr>
          <w:tblCellSpacing w:w="20" w:type="dxa"/>
        </w:trPr>
        <w:tc>
          <w:tcPr>
            <w:tcW w:w="1171" w:type="pct"/>
            <w:shd w:val="clear" w:color="auto" w:fill="auto"/>
          </w:tcPr>
          <w:p w14:paraId="026F9728" w14:textId="77777777" w:rsidR="00AB4FF3" w:rsidRPr="00383310" w:rsidRDefault="00AB4FF3" w:rsidP="00AB4FF3">
            <w:pPr>
              <w:spacing w:after="60"/>
              <w:rPr>
                <w:rFonts w:cs="Arial"/>
                <w:b/>
                <w:sz w:val="22"/>
                <w:szCs w:val="22"/>
              </w:rPr>
            </w:pPr>
            <w:r w:rsidRPr="00383310">
              <w:rPr>
                <w:rFonts w:cs="Arial"/>
                <w:b/>
                <w:sz w:val="22"/>
                <w:szCs w:val="22"/>
              </w:rPr>
              <w:t>Reports to</w:t>
            </w:r>
          </w:p>
        </w:tc>
        <w:tc>
          <w:tcPr>
            <w:tcW w:w="3772" w:type="pct"/>
            <w:shd w:val="clear" w:color="auto" w:fill="auto"/>
          </w:tcPr>
          <w:p w14:paraId="0E06958D" w14:textId="5BE2CBF4" w:rsidR="00AB4FF3" w:rsidRPr="00755333" w:rsidRDefault="00674E2E" w:rsidP="002871E4">
            <w:pPr>
              <w:spacing w:before="100" w:beforeAutospacing="1" w:after="100" w:afterAutospacing="1"/>
              <w:rPr>
                <w:rFonts w:cstheme="minorHAnsi"/>
                <w:sz w:val="20"/>
                <w:szCs w:val="20"/>
              </w:rPr>
            </w:pPr>
            <w:r w:rsidRPr="00755333">
              <w:rPr>
                <w:rFonts w:cs="Arial"/>
                <w:sz w:val="20"/>
                <w:szCs w:val="20"/>
              </w:rPr>
              <w:t xml:space="preserve">Asset </w:t>
            </w:r>
            <w:r w:rsidR="00345D66" w:rsidRPr="00755333">
              <w:rPr>
                <w:rFonts w:cs="Arial"/>
                <w:sz w:val="20"/>
                <w:szCs w:val="20"/>
              </w:rPr>
              <w:t>Systems Manager</w:t>
            </w:r>
          </w:p>
        </w:tc>
      </w:tr>
      <w:tr w:rsidR="00AB4FF3" w:rsidRPr="00383310" w14:paraId="189A9A15" w14:textId="77777777" w:rsidTr="009C178B">
        <w:trPr>
          <w:tblCellSpacing w:w="20" w:type="dxa"/>
        </w:trPr>
        <w:tc>
          <w:tcPr>
            <w:tcW w:w="1171" w:type="pct"/>
            <w:shd w:val="clear" w:color="auto" w:fill="auto"/>
          </w:tcPr>
          <w:p w14:paraId="08ECFBFD" w14:textId="77777777" w:rsidR="00AB4FF3" w:rsidRPr="00383310" w:rsidRDefault="00AB4FF3" w:rsidP="00AB4FF3">
            <w:pPr>
              <w:spacing w:after="60"/>
              <w:rPr>
                <w:rFonts w:cs="Arial"/>
                <w:b/>
                <w:sz w:val="22"/>
                <w:szCs w:val="22"/>
              </w:rPr>
            </w:pPr>
            <w:r w:rsidRPr="00383310">
              <w:rPr>
                <w:rFonts w:cs="Arial"/>
                <w:b/>
                <w:sz w:val="22"/>
                <w:szCs w:val="22"/>
              </w:rPr>
              <w:t>Line management</w:t>
            </w:r>
          </w:p>
        </w:tc>
        <w:tc>
          <w:tcPr>
            <w:tcW w:w="3772" w:type="pct"/>
            <w:shd w:val="clear" w:color="auto" w:fill="auto"/>
          </w:tcPr>
          <w:p w14:paraId="79324554" w14:textId="434681AE" w:rsidR="00AB4FF3" w:rsidRPr="00755333" w:rsidRDefault="00345D66" w:rsidP="002871E4">
            <w:pPr>
              <w:spacing w:before="100" w:beforeAutospacing="1" w:after="100" w:afterAutospacing="1"/>
              <w:rPr>
                <w:rFonts w:cstheme="minorHAnsi"/>
                <w:sz w:val="20"/>
                <w:szCs w:val="20"/>
              </w:rPr>
            </w:pPr>
            <w:r w:rsidRPr="00755333">
              <w:rPr>
                <w:rFonts w:cstheme="minorHAnsi"/>
                <w:sz w:val="20"/>
                <w:szCs w:val="20"/>
              </w:rPr>
              <w:t>Asset Data Officer</w:t>
            </w:r>
          </w:p>
        </w:tc>
      </w:tr>
      <w:tr w:rsidR="0090526B" w:rsidRPr="00383310" w14:paraId="1EC6D99B" w14:textId="77777777" w:rsidTr="009C178B">
        <w:trPr>
          <w:tblCellSpacing w:w="20" w:type="dxa"/>
        </w:trPr>
        <w:tc>
          <w:tcPr>
            <w:tcW w:w="1171" w:type="pct"/>
            <w:shd w:val="clear" w:color="auto" w:fill="auto"/>
          </w:tcPr>
          <w:p w14:paraId="476C7030" w14:textId="680C9BF0" w:rsidR="0090526B" w:rsidRPr="00383310" w:rsidRDefault="00C43C38" w:rsidP="00AB4FF3">
            <w:pPr>
              <w:spacing w:after="60"/>
              <w:rPr>
                <w:rFonts w:cs="Arial"/>
                <w:b/>
                <w:sz w:val="22"/>
                <w:szCs w:val="22"/>
              </w:rPr>
            </w:pPr>
            <w:r>
              <w:rPr>
                <w:rFonts w:cs="Arial"/>
                <w:b/>
                <w:sz w:val="22"/>
                <w:szCs w:val="22"/>
              </w:rPr>
              <w:t xml:space="preserve">Tier </w:t>
            </w:r>
          </w:p>
        </w:tc>
        <w:tc>
          <w:tcPr>
            <w:tcW w:w="3772" w:type="pct"/>
            <w:shd w:val="clear" w:color="auto" w:fill="auto"/>
          </w:tcPr>
          <w:p w14:paraId="2618C193" w14:textId="75F4D665" w:rsidR="0090526B" w:rsidRPr="00755333" w:rsidRDefault="00755333" w:rsidP="002871E4">
            <w:pPr>
              <w:spacing w:before="100" w:beforeAutospacing="1" w:after="100" w:afterAutospacing="1"/>
              <w:rPr>
                <w:rFonts w:cstheme="minorHAnsi"/>
                <w:sz w:val="20"/>
                <w:szCs w:val="20"/>
              </w:rPr>
            </w:pPr>
            <w:r w:rsidRPr="00755333">
              <w:rPr>
                <w:rFonts w:cstheme="minorHAnsi"/>
                <w:sz w:val="20"/>
                <w:szCs w:val="20"/>
              </w:rPr>
              <w:t>Team Manager</w:t>
            </w:r>
          </w:p>
        </w:tc>
      </w:tr>
      <w:tr w:rsidR="000C0615" w:rsidRPr="00383310" w14:paraId="3D647FA1" w14:textId="77777777" w:rsidTr="009C178B">
        <w:trPr>
          <w:trHeight w:val="70"/>
          <w:tblCellSpacing w:w="20" w:type="dxa"/>
        </w:trPr>
        <w:tc>
          <w:tcPr>
            <w:tcW w:w="1171" w:type="pct"/>
            <w:shd w:val="clear" w:color="auto" w:fill="auto"/>
          </w:tcPr>
          <w:p w14:paraId="3297AD5F" w14:textId="26FA3694" w:rsidR="000C0615" w:rsidRPr="00383310" w:rsidRDefault="00C43C38" w:rsidP="00AB4FF3">
            <w:pPr>
              <w:spacing w:after="60"/>
              <w:rPr>
                <w:rFonts w:cs="Arial"/>
                <w:b/>
                <w:sz w:val="22"/>
                <w:szCs w:val="22"/>
              </w:rPr>
            </w:pPr>
            <w:r>
              <w:rPr>
                <w:rFonts w:cs="Arial"/>
                <w:b/>
                <w:sz w:val="22"/>
                <w:szCs w:val="22"/>
              </w:rPr>
              <w:t>Expectation Level</w:t>
            </w:r>
          </w:p>
        </w:tc>
        <w:tc>
          <w:tcPr>
            <w:tcW w:w="3772" w:type="pct"/>
            <w:shd w:val="clear" w:color="auto" w:fill="auto"/>
          </w:tcPr>
          <w:p w14:paraId="7FE2DDD0" w14:textId="19EFD11C" w:rsidR="000C0615" w:rsidRPr="00755333" w:rsidRDefault="00755333" w:rsidP="002871E4">
            <w:pPr>
              <w:spacing w:before="100" w:beforeAutospacing="1" w:after="100" w:afterAutospacing="1"/>
              <w:rPr>
                <w:rFonts w:cstheme="minorHAnsi"/>
                <w:sz w:val="20"/>
                <w:szCs w:val="20"/>
              </w:rPr>
            </w:pPr>
            <w:r w:rsidRPr="00755333">
              <w:rPr>
                <w:rFonts w:cstheme="minorHAnsi"/>
                <w:sz w:val="20"/>
                <w:szCs w:val="20"/>
              </w:rPr>
              <w:t>Team Manager</w:t>
            </w:r>
          </w:p>
        </w:tc>
      </w:tr>
      <w:tr w:rsidR="00A92D3E" w:rsidRPr="00383310"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2871E4" w:rsidRDefault="00A92D3E" w:rsidP="008477B1">
            <w:pPr>
              <w:spacing w:after="60"/>
              <w:rPr>
                <w:rFonts w:cs="Arial"/>
                <w:b/>
                <w:color w:val="FF0000"/>
              </w:rPr>
            </w:pPr>
            <w:r w:rsidRPr="002871E4">
              <w:rPr>
                <w:rFonts w:cs="Arial"/>
                <w:b/>
                <w:color w:val="FFFFFF" w:themeColor="background1"/>
              </w:rPr>
              <w:t>Role relationships</w:t>
            </w:r>
            <w:r w:rsidR="00AF5864" w:rsidRPr="002871E4">
              <w:rPr>
                <w:rFonts w:cs="Arial"/>
                <w:b/>
                <w:color w:val="FFFFFF" w:themeColor="background1"/>
              </w:rPr>
              <w:t xml:space="preserve"> </w:t>
            </w:r>
          </w:p>
        </w:tc>
      </w:tr>
      <w:tr w:rsidR="00A92D3E" w:rsidRPr="00383310" w14:paraId="163900CC" w14:textId="77777777" w:rsidTr="009C178B">
        <w:trPr>
          <w:trHeight w:val="45"/>
          <w:tblCellSpacing w:w="20" w:type="dxa"/>
        </w:trPr>
        <w:tc>
          <w:tcPr>
            <w:tcW w:w="1171" w:type="pct"/>
            <w:shd w:val="clear" w:color="auto" w:fill="auto"/>
          </w:tcPr>
          <w:p w14:paraId="0A5187A7" w14:textId="77777777" w:rsidR="00A92D3E" w:rsidRPr="00297B5C" w:rsidRDefault="00A92D3E" w:rsidP="008477B1">
            <w:pPr>
              <w:pStyle w:val="NoSpacing"/>
              <w:spacing w:after="60"/>
              <w:rPr>
                <w:rFonts w:ascii="Arial" w:hAnsi="Arial" w:cs="Arial"/>
                <w:b/>
                <w:bCs/>
              </w:rPr>
            </w:pPr>
            <w:r w:rsidRPr="00297B5C">
              <w:rPr>
                <w:rFonts w:ascii="Arial" w:hAnsi="Arial" w:cs="Arial"/>
                <w:b/>
                <w:bCs/>
              </w:rPr>
              <w:t>Internal</w:t>
            </w:r>
          </w:p>
        </w:tc>
        <w:tc>
          <w:tcPr>
            <w:tcW w:w="3772" w:type="pct"/>
            <w:shd w:val="clear" w:color="auto" w:fill="auto"/>
          </w:tcPr>
          <w:p w14:paraId="74CDCCDC" w14:textId="078FA5C3" w:rsidR="00A92D3E" w:rsidRPr="004A46C5" w:rsidRDefault="00674E2E" w:rsidP="00122BDD">
            <w:pPr>
              <w:spacing w:before="100" w:beforeAutospacing="1" w:after="100" w:afterAutospacing="1"/>
              <w:rPr>
                <w:rFonts w:cstheme="minorHAnsi"/>
                <w:color w:val="808080" w:themeColor="background1" w:themeShade="80"/>
                <w:sz w:val="20"/>
                <w:szCs w:val="20"/>
              </w:rPr>
            </w:pPr>
            <w:r w:rsidRPr="004A46C5">
              <w:rPr>
                <w:rFonts w:cs="Arial"/>
                <w:sz w:val="20"/>
                <w:szCs w:val="20"/>
              </w:rPr>
              <w:t xml:space="preserve">Work closely with all teams across Assets (Planning, Delivery, Compliance, Acceptance into Portfolio, Sustainability) as well as Building Safety. Work with </w:t>
            </w:r>
            <w:r w:rsidR="007528CE">
              <w:rPr>
                <w:rFonts w:cs="Arial"/>
                <w:sz w:val="20"/>
                <w:szCs w:val="20"/>
              </w:rPr>
              <w:t>all relevant teams within NHG</w:t>
            </w:r>
            <w:r w:rsidRPr="004A46C5">
              <w:rPr>
                <w:rFonts w:cs="Arial"/>
                <w:sz w:val="20"/>
                <w:szCs w:val="20"/>
              </w:rPr>
              <w:t xml:space="preserve"> regarding asset information.</w:t>
            </w:r>
          </w:p>
        </w:tc>
      </w:tr>
      <w:tr w:rsidR="00A92D3E" w:rsidRPr="00383310" w14:paraId="0EC135CE" w14:textId="77777777" w:rsidTr="009C178B">
        <w:trPr>
          <w:trHeight w:val="45"/>
          <w:tblCellSpacing w:w="20" w:type="dxa"/>
        </w:trPr>
        <w:tc>
          <w:tcPr>
            <w:tcW w:w="1171" w:type="pct"/>
            <w:shd w:val="clear" w:color="auto" w:fill="auto"/>
          </w:tcPr>
          <w:p w14:paraId="23E042BD" w14:textId="77777777" w:rsidR="00A92D3E" w:rsidRPr="00297B5C" w:rsidRDefault="00A92D3E" w:rsidP="008477B1">
            <w:pPr>
              <w:pStyle w:val="NoSpacing"/>
              <w:spacing w:after="60"/>
              <w:rPr>
                <w:rFonts w:ascii="Arial" w:hAnsi="Arial" w:cs="Arial"/>
                <w:b/>
                <w:bCs/>
              </w:rPr>
            </w:pPr>
            <w:r w:rsidRPr="00297B5C">
              <w:rPr>
                <w:rFonts w:ascii="Arial" w:hAnsi="Arial" w:cs="Arial"/>
                <w:b/>
                <w:bCs/>
              </w:rPr>
              <w:t>External</w:t>
            </w:r>
          </w:p>
        </w:tc>
        <w:tc>
          <w:tcPr>
            <w:tcW w:w="3772" w:type="pct"/>
            <w:shd w:val="clear" w:color="auto" w:fill="auto"/>
          </w:tcPr>
          <w:p w14:paraId="6D6D2213" w14:textId="459A741C" w:rsidR="00A92D3E" w:rsidRPr="004A46C5" w:rsidRDefault="00674E2E" w:rsidP="00122BDD">
            <w:pPr>
              <w:spacing w:before="100" w:beforeAutospacing="1" w:after="100" w:afterAutospacing="1"/>
              <w:rPr>
                <w:rFonts w:cstheme="minorHAnsi"/>
                <w:color w:val="808080" w:themeColor="background1" w:themeShade="80"/>
                <w:sz w:val="20"/>
                <w:szCs w:val="20"/>
              </w:rPr>
            </w:pPr>
            <w:r w:rsidRPr="004A46C5">
              <w:rPr>
                <w:rFonts w:cs="Arial"/>
                <w:sz w:val="20"/>
                <w:szCs w:val="20"/>
              </w:rPr>
              <w:t>Surveyors, Consultants</w:t>
            </w:r>
          </w:p>
        </w:tc>
      </w:tr>
    </w:tbl>
    <w:p w14:paraId="1D200C4C" w14:textId="390D7785" w:rsidR="00297B5C" w:rsidRPr="00383310" w:rsidRDefault="00297B5C" w:rsidP="7CC38F81"/>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383310" w14:paraId="58230451" w14:textId="77777777" w:rsidTr="00674E2E">
        <w:trPr>
          <w:trHeight w:val="25"/>
          <w:tblHeader/>
          <w:tblCellSpacing w:w="20" w:type="dxa"/>
        </w:trPr>
        <w:tc>
          <w:tcPr>
            <w:tcW w:w="4962" w:type="pct"/>
            <w:shd w:val="clear" w:color="auto" w:fill="808080" w:themeFill="background1" w:themeFillShade="80"/>
            <w:vAlign w:val="center"/>
          </w:tcPr>
          <w:p w14:paraId="384F6002" w14:textId="77777777" w:rsidR="00A92D3E" w:rsidRPr="006831C9" w:rsidRDefault="00A92D3E" w:rsidP="006831C9">
            <w:pPr>
              <w:spacing w:after="60"/>
              <w:rPr>
                <w:rFonts w:cs="Arial"/>
              </w:rPr>
            </w:pPr>
            <w:r w:rsidRPr="006831C9">
              <w:rPr>
                <w:rFonts w:cs="Arial"/>
                <w:b/>
                <w:color w:val="FFFFFF" w:themeColor="background1"/>
              </w:rPr>
              <w:t xml:space="preserve">Role </w:t>
            </w:r>
            <w:r w:rsidRPr="006831C9">
              <w:rPr>
                <w:rFonts w:cs="Arial"/>
                <w:b/>
                <w:color w:val="F2F2F2" w:themeColor="background1" w:themeShade="F2"/>
              </w:rPr>
              <w:t>accountabilities</w:t>
            </w:r>
          </w:p>
        </w:tc>
      </w:tr>
      <w:tr w:rsidR="00453CAD" w:rsidRPr="00A034E9" w14:paraId="385EB6B8" w14:textId="77777777" w:rsidTr="00674E2E">
        <w:trPr>
          <w:trHeight w:val="1884"/>
          <w:tblCellSpacing w:w="20" w:type="dxa"/>
        </w:trPr>
        <w:tc>
          <w:tcPr>
            <w:tcW w:w="4962" w:type="pct"/>
            <w:shd w:val="clear" w:color="auto" w:fill="auto"/>
          </w:tcPr>
          <w:p w14:paraId="6B492279" w14:textId="77777777" w:rsidR="00453CAD" w:rsidRPr="00DE36D5" w:rsidRDefault="00453CAD" w:rsidP="00453CAD">
            <w:pPr>
              <w:pStyle w:val="NoSpacing"/>
              <w:spacing w:after="60"/>
              <w:rPr>
                <w:rFonts w:asciiTheme="minorHAnsi" w:hAnsiTheme="minorHAnsi" w:cstheme="minorHAnsi"/>
              </w:rPr>
            </w:pPr>
          </w:p>
          <w:p w14:paraId="32020127" w14:textId="55522A16" w:rsidR="006C2AB0" w:rsidRPr="00DE36D5" w:rsidRDefault="006C2AB0"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Assist with the procurement, development and implementation of an asset management solution that meets our data requirements across Assets and Building Safety in accordance with Golden Thread principles</w:t>
            </w:r>
          </w:p>
          <w:p w14:paraId="43363FCA" w14:textId="0F1C3ED5" w:rsidR="004431F1" w:rsidRPr="00DE36D5" w:rsidRDefault="00453CAD"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 xml:space="preserve">Maintain the </w:t>
            </w:r>
            <w:r w:rsidR="00C30BB7" w:rsidRPr="00DE36D5">
              <w:rPr>
                <w:rFonts w:asciiTheme="minorHAnsi" w:hAnsiTheme="minorHAnsi" w:cstheme="minorHAnsi"/>
              </w:rPr>
              <w:t xml:space="preserve">current </w:t>
            </w:r>
            <w:r w:rsidRPr="00DE36D5">
              <w:rPr>
                <w:rFonts w:asciiTheme="minorHAnsi" w:hAnsiTheme="minorHAnsi" w:cstheme="minorHAnsi"/>
              </w:rPr>
              <w:t>Asset Management System</w:t>
            </w:r>
            <w:r w:rsidR="000128FB" w:rsidRPr="00DE36D5">
              <w:rPr>
                <w:rFonts w:asciiTheme="minorHAnsi" w:hAnsiTheme="minorHAnsi" w:cstheme="minorHAnsi"/>
              </w:rPr>
              <w:t>s</w:t>
            </w:r>
            <w:r w:rsidR="004D6693">
              <w:rPr>
                <w:rFonts w:asciiTheme="minorHAnsi" w:hAnsiTheme="minorHAnsi" w:cstheme="minorHAnsi"/>
              </w:rPr>
              <w:t xml:space="preserve"> (Integrator/</w:t>
            </w:r>
            <w:proofErr w:type="spellStart"/>
            <w:r w:rsidR="004D6693">
              <w:rPr>
                <w:rFonts w:asciiTheme="minorHAnsi" w:hAnsiTheme="minorHAnsi" w:cstheme="minorHAnsi"/>
              </w:rPr>
              <w:t>Crohm</w:t>
            </w:r>
            <w:proofErr w:type="spellEnd"/>
            <w:r w:rsidR="004D6693">
              <w:rPr>
                <w:rFonts w:asciiTheme="minorHAnsi" w:hAnsiTheme="minorHAnsi" w:cstheme="minorHAnsi"/>
              </w:rPr>
              <w:t>/Compliance systems)</w:t>
            </w:r>
            <w:r w:rsidR="00C30BB7" w:rsidRPr="00DE36D5">
              <w:rPr>
                <w:rFonts w:asciiTheme="minorHAnsi" w:hAnsiTheme="minorHAnsi" w:cstheme="minorHAnsi"/>
              </w:rPr>
              <w:t>/new solution when implemented</w:t>
            </w:r>
            <w:r w:rsidRPr="00DE36D5">
              <w:rPr>
                <w:rFonts w:asciiTheme="minorHAnsi" w:hAnsiTheme="minorHAnsi" w:cstheme="minorHAnsi"/>
              </w:rPr>
              <w:t xml:space="preserve"> and the integrity of information from systems within </w:t>
            </w:r>
            <w:r w:rsidR="000128FB" w:rsidRPr="00DE36D5">
              <w:rPr>
                <w:rFonts w:asciiTheme="minorHAnsi" w:hAnsiTheme="minorHAnsi" w:cstheme="minorHAnsi"/>
              </w:rPr>
              <w:t>Assets</w:t>
            </w:r>
          </w:p>
          <w:p w14:paraId="6E6FFD47" w14:textId="77777777" w:rsidR="00F05D42" w:rsidRPr="00DE36D5" w:rsidRDefault="00F05D42"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 xml:space="preserve">Support system upgrades, completing user acceptance testing and analysing errors </w:t>
            </w:r>
          </w:p>
          <w:p w14:paraId="16D962FE" w14:textId="03D7CC8D" w:rsidR="004431F1" w:rsidRPr="00DE36D5" w:rsidRDefault="00D2103F"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Work closely with the Acceptance into Portfolio Project Manager to develop a set of asset information requirements for new developments and existing homes in preparation for the Building Safety Act</w:t>
            </w:r>
          </w:p>
          <w:p w14:paraId="5921B4CF" w14:textId="53452C7B" w:rsidR="005B2672" w:rsidRPr="00DE36D5" w:rsidRDefault="006214DD"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Proactively c</w:t>
            </w:r>
            <w:r w:rsidR="000F0BB4" w:rsidRPr="00DE36D5">
              <w:rPr>
                <w:rFonts w:asciiTheme="minorHAnsi" w:hAnsiTheme="minorHAnsi" w:cstheme="minorHAnsi"/>
              </w:rPr>
              <w:t>reate, m</w:t>
            </w:r>
            <w:r w:rsidR="005B2672" w:rsidRPr="00DE36D5">
              <w:rPr>
                <w:rFonts w:asciiTheme="minorHAnsi" w:hAnsiTheme="minorHAnsi" w:cstheme="minorHAnsi"/>
              </w:rPr>
              <w:t>anage</w:t>
            </w:r>
            <w:r w:rsidR="000F0BB4" w:rsidRPr="00DE36D5">
              <w:rPr>
                <w:rFonts w:asciiTheme="minorHAnsi" w:hAnsiTheme="minorHAnsi" w:cstheme="minorHAnsi"/>
              </w:rPr>
              <w:t xml:space="preserve"> and con</w:t>
            </w:r>
            <w:r w:rsidR="005F1458" w:rsidRPr="00DE36D5">
              <w:rPr>
                <w:rFonts w:asciiTheme="minorHAnsi" w:hAnsiTheme="minorHAnsi" w:cstheme="minorHAnsi"/>
              </w:rPr>
              <w:t>tinuously improve</w:t>
            </w:r>
            <w:r w:rsidR="005B2672" w:rsidRPr="00DE36D5">
              <w:rPr>
                <w:rFonts w:asciiTheme="minorHAnsi" w:hAnsiTheme="minorHAnsi" w:cstheme="minorHAnsi"/>
              </w:rPr>
              <w:t xml:space="preserve"> processes for managing and maintaining asset information</w:t>
            </w:r>
            <w:r w:rsidR="001019E5" w:rsidRPr="00DE36D5">
              <w:rPr>
                <w:rFonts w:asciiTheme="minorHAnsi" w:hAnsiTheme="minorHAnsi" w:cstheme="minorHAnsi"/>
              </w:rPr>
              <w:t xml:space="preserve">, ensuring good data management that supports the Assets </w:t>
            </w:r>
            <w:r w:rsidR="005B2672" w:rsidRPr="00DE36D5">
              <w:rPr>
                <w:rFonts w:asciiTheme="minorHAnsi" w:hAnsiTheme="minorHAnsi" w:cstheme="minorHAnsi"/>
              </w:rPr>
              <w:t>Information Strategy</w:t>
            </w:r>
            <w:r w:rsidR="001019E5" w:rsidRPr="00DE36D5">
              <w:rPr>
                <w:rFonts w:asciiTheme="minorHAnsi" w:hAnsiTheme="minorHAnsi" w:cstheme="minorHAnsi"/>
              </w:rPr>
              <w:t>.</w:t>
            </w:r>
          </w:p>
          <w:p w14:paraId="0C0672A9" w14:textId="657AAF3F" w:rsidR="002F5A9A" w:rsidRDefault="002F5A9A"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 xml:space="preserve">Ensure the property hierarchy is accurate and consistent across </w:t>
            </w:r>
            <w:r w:rsidR="005D05F6" w:rsidRPr="00DE36D5">
              <w:rPr>
                <w:rFonts w:asciiTheme="minorHAnsi" w:hAnsiTheme="minorHAnsi" w:cstheme="minorHAnsi"/>
              </w:rPr>
              <w:t xml:space="preserve">Assets </w:t>
            </w:r>
            <w:r w:rsidRPr="00DE36D5">
              <w:rPr>
                <w:rFonts w:asciiTheme="minorHAnsi" w:hAnsiTheme="minorHAnsi" w:cstheme="minorHAnsi"/>
              </w:rPr>
              <w:t>systems and fit for purpose.</w:t>
            </w:r>
          </w:p>
          <w:p w14:paraId="2448D3AB" w14:textId="030747BB" w:rsidR="00AE1773" w:rsidRPr="004D6693" w:rsidRDefault="00AE1773" w:rsidP="008477B1">
            <w:pPr>
              <w:numPr>
                <w:ilvl w:val="0"/>
                <w:numId w:val="36"/>
              </w:numPr>
              <w:spacing w:after="60"/>
              <w:rPr>
                <w:rFonts w:asciiTheme="minorHAnsi" w:hAnsiTheme="minorHAnsi" w:cstheme="minorHAnsi"/>
                <w:sz w:val="22"/>
                <w:szCs w:val="22"/>
              </w:rPr>
            </w:pPr>
            <w:r w:rsidRPr="004D6693">
              <w:rPr>
                <w:rFonts w:asciiTheme="minorHAnsi" w:hAnsiTheme="minorHAnsi" w:cstheme="minorHAnsi"/>
                <w:sz w:val="22"/>
                <w:szCs w:val="22"/>
              </w:rPr>
              <w:t>Provid</w:t>
            </w:r>
            <w:r w:rsidR="009E60A5" w:rsidRPr="004D6693">
              <w:rPr>
                <w:rFonts w:asciiTheme="minorHAnsi" w:hAnsiTheme="minorHAnsi" w:cstheme="minorHAnsi"/>
                <w:sz w:val="22"/>
                <w:szCs w:val="22"/>
              </w:rPr>
              <w:t>e as</w:t>
            </w:r>
            <w:r w:rsidRPr="004D6693">
              <w:rPr>
                <w:rFonts w:asciiTheme="minorHAnsi" w:hAnsiTheme="minorHAnsi" w:cstheme="minorHAnsi"/>
                <w:sz w:val="22"/>
                <w:szCs w:val="22"/>
              </w:rPr>
              <w:t>surance on the quality and integrity of data across Assets, including Compliance</w:t>
            </w:r>
            <w:r w:rsidR="009E60A5" w:rsidRPr="004D6693">
              <w:rPr>
                <w:rFonts w:asciiTheme="minorHAnsi" w:hAnsiTheme="minorHAnsi" w:cstheme="minorHAnsi"/>
                <w:sz w:val="22"/>
                <w:szCs w:val="22"/>
              </w:rPr>
              <w:t>, Sustainability and Stock Optimisation</w:t>
            </w:r>
            <w:r w:rsidRPr="004D6693">
              <w:rPr>
                <w:rFonts w:asciiTheme="minorHAnsi" w:hAnsiTheme="minorHAnsi" w:cstheme="minorHAnsi"/>
                <w:sz w:val="22"/>
                <w:szCs w:val="22"/>
              </w:rPr>
              <w:t xml:space="preserve"> a</w:t>
            </w:r>
            <w:r w:rsidR="00564AA7" w:rsidRPr="004D6693">
              <w:rPr>
                <w:rFonts w:asciiTheme="minorHAnsi" w:hAnsiTheme="minorHAnsi" w:cstheme="minorHAnsi"/>
                <w:sz w:val="22"/>
                <w:szCs w:val="22"/>
              </w:rPr>
              <w:t xml:space="preserve">s well as </w:t>
            </w:r>
            <w:r w:rsidRPr="004D6693">
              <w:rPr>
                <w:rFonts w:asciiTheme="minorHAnsi" w:hAnsiTheme="minorHAnsi" w:cstheme="minorHAnsi"/>
                <w:sz w:val="22"/>
                <w:szCs w:val="22"/>
              </w:rPr>
              <w:t xml:space="preserve">Building Safety.  </w:t>
            </w:r>
          </w:p>
          <w:p w14:paraId="3C7AEB55" w14:textId="3D19F4EC" w:rsidR="00453CAD" w:rsidRPr="00DE36D5" w:rsidRDefault="0004308B"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Monitor</w:t>
            </w:r>
            <w:r w:rsidR="0048157C" w:rsidRPr="00DE36D5">
              <w:rPr>
                <w:rFonts w:asciiTheme="minorHAnsi" w:hAnsiTheme="minorHAnsi" w:cstheme="minorHAnsi"/>
              </w:rPr>
              <w:t xml:space="preserve"> our </w:t>
            </w:r>
            <w:r w:rsidRPr="00DE36D5">
              <w:rPr>
                <w:rFonts w:asciiTheme="minorHAnsi" w:hAnsiTheme="minorHAnsi" w:cstheme="minorHAnsi"/>
              </w:rPr>
              <w:t xml:space="preserve">data quality tool </w:t>
            </w:r>
            <w:proofErr w:type="spellStart"/>
            <w:r w:rsidRPr="00DE36D5">
              <w:rPr>
                <w:rFonts w:asciiTheme="minorHAnsi" w:hAnsiTheme="minorHAnsi" w:cstheme="minorHAnsi"/>
              </w:rPr>
              <w:t>Intozetta</w:t>
            </w:r>
            <w:proofErr w:type="spellEnd"/>
            <w:r w:rsidR="00511024" w:rsidRPr="00DE36D5">
              <w:rPr>
                <w:rFonts w:asciiTheme="minorHAnsi" w:hAnsiTheme="minorHAnsi" w:cstheme="minorHAnsi"/>
              </w:rPr>
              <w:t xml:space="preserve">, </w:t>
            </w:r>
            <w:r w:rsidR="0039316A" w:rsidRPr="00DE36D5">
              <w:rPr>
                <w:rFonts w:asciiTheme="minorHAnsi" w:hAnsiTheme="minorHAnsi" w:cstheme="minorHAnsi"/>
              </w:rPr>
              <w:t xml:space="preserve">create and </w:t>
            </w:r>
            <w:r w:rsidR="00511024" w:rsidRPr="00DE36D5">
              <w:rPr>
                <w:rFonts w:asciiTheme="minorHAnsi" w:hAnsiTheme="minorHAnsi" w:cstheme="minorHAnsi"/>
              </w:rPr>
              <w:t>review</w:t>
            </w:r>
            <w:r w:rsidR="0039316A" w:rsidRPr="00DE36D5">
              <w:rPr>
                <w:rFonts w:asciiTheme="minorHAnsi" w:hAnsiTheme="minorHAnsi" w:cstheme="minorHAnsi"/>
              </w:rPr>
              <w:t xml:space="preserve"> data quality</w:t>
            </w:r>
            <w:r w:rsidR="00511024" w:rsidRPr="00DE36D5">
              <w:rPr>
                <w:rFonts w:asciiTheme="minorHAnsi" w:hAnsiTheme="minorHAnsi" w:cstheme="minorHAnsi"/>
              </w:rPr>
              <w:t xml:space="preserve"> </w:t>
            </w:r>
            <w:r w:rsidR="0039316A" w:rsidRPr="00DE36D5">
              <w:rPr>
                <w:rFonts w:asciiTheme="minorHAnsi" w:hAnsiTheme="minorHAnsi" w:cstheme="minorHAnsi"/>
              </w:rPr>
              <w:t>processes</w:t>
            </w:r>
            <w:r w:rsidRPr="00DE36D5">
              <w:rPr>
                <w:rFonts w:asciiTheme="minorHAnsi" w:hAnsiTheme="minorHAnsi" w:cstheme="minorHAnsi"/>
              </w:rPr>
              <w:t xml:space="preserve"> and </w:t>
            </w:r>
            <w:r w:rsidR="00C4341C" w:rsidRPr="00DE36D5">
              <w:rPr>
                <w:rFonts w:asciiTheme="minorHAnsi" w:hAnsiTheme="minorHAnsi" w:cstheme="minorHAnsi"/>
              </w:rPr>
              <w:t>resolve errors</w:t>
            </w:r>
            <w:r w:rsidRPr="00DE36D5">
              <w:rPr>
                <w:rFonts w:asciiTheme="minorHAnsi" w:hAnsiTheme="minorHAnsi" w:cstheme="minorHAnsi"/>
              </w:rPr>
              <w:t xml:space="preserve"> as necessary.</w:t>
            </w:r>
          </w:p>
          <w:p w14:paraId="52A2E5E8" w14:textId="43CC7308" w:rsidR="00453CAD" w:rsidRPr="00DE36D5" w:rsidRDefault="0039316A"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Assist/p</w:t>
            </w:r>
            <w:r w:rsidR="00453CAD" w:rsidRPr="00DE36D5">
              <w:rPr>
                <w:rFonts w:asciiTheme="minorHAnsi" w:hAnsiTheme="minorHAnsi" w:cstheme="minorHAnsi"/>
              </w:rPr>
              <w:t>rovide regular performance</w:t>
            </w:r>
            <w:r w:rsidR="00E2551E" w:rsidRPr="00DE36D5">
              <w:rPr>
                <w:rFonts w:asciiTheme="minorHAnsi" w:hAnsiTheme="minorHAnsi" w:cstheme="minorHAnsi"/>
              </w:rPr>
              <w:t xml:space="preserve"> reports</w:t>
            </w:r>
            <w:r w:rsidR="00453CAD" w:rsidRPr="00DE36D5">
              <w:rPr>
                <w:rFonts w:asciiTheme="minorHAnsi" w:hAnsiTheme="minorHAnsi" w:cstheme="minorHAnsi"/>
              </w:rPr>
              <w:t xml:space="preserve"> against </w:t>
            </w:r>
            <w:r w:rsidR="0089787C" w:rsidRPr="00DE36D5">
              <w:rPr>
                <w:rFonts w:asciiTheme="minorHAnsi" w:hAnsiTheme="minorHAnsi" w:cstheme="minorHAnsi"/>
              </w:rPr>
              <w:t>D</w:t>
            </w:r>
            <w:r w:rsidR="00453CAD" w:rsidRPr="00DE36D5">
              <w:rPr>
                <w:rFonts w:asciiTheme="minorHAnsi" w:hAnsiTheme="minorHAnsi" w:cstheme="minorHAnsi"/>
              </w:rPr>
              <w:t xml:space="preserve">ecent </w:t>
            </w:r>
            <w:r w:rsidR="0089787C" w:rsidRPr="00DE36D5">
              <w:rPr>
                <w:rFonts w:asciiTheme="minorHAnsi" w:hAnsiTheme="minorHAnsi" w:cstheme="minorHAnsi"/>
              </w:rPr>
              <w:t>H</w:t>
            </w:r>
            <w:r w:rsidR="00453CAD" w:rsidRPr="00DE36D5">
              <w:rPr>
                <w:rFonts w:asciiTheme="minorHAnsi" w:hAnsiTheme="minorHAnsi" w:cstheme="minorHAnsi"/>
              </w:rPr>
              <w:t xml:space="preserve">omes </w:t>
            </w:r>
            <w:r w:rsidR="0089787C" w:rsidRPr="00DE36D5">
              <w:rPr>
                <w:rFonts w:asciiTheme="minorHAnsi" w:hAnsiTheme="minorHAnsi" w:cstheme="minorHAnsi"/>
              </w:rPr>
              <w:t>S</w:t>
            </w:r>
            <w:r w:rsidR="00453CAD" w:rsidRPr="00DE36D5">
              <w:rPr>
                <w:rFonts w:asciiTheme="minorHAnsi" w:hAnsiTheme="minorHAnsi" w:cstheme="minorHAnsi"/>
              </w:rPr>
              <w:t>tandards, including annual regulatory returns</w:t>
            </w:r>
            <w:r w:rsidR="00AD53C3" w:rsidRPr="00DE36D5">
              <w:rPr>
                <w:rFonts w:asciiTheme="minorHAnsi" w:hAnsiTheme="minorHAnsi" w:cstheme="minorHAnsi"/>
              </w:rPr>
              <w:t xml:space="preserve"> as required.</w:t>
            </w:r>
          </w:p>
          <w:p w14:paraId="471DAE33" w14:textId="1565D9BE" w:rsidR="00DA1B66" w:rsidRPr="00DE36D5" w:rsidRDefault="0039316A"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Assist with/m</w:t>
            </w:r>
            <w:r w:rsidR="00DA1B66" w:rsidRPr="00DE36D5">
              <w:rPr>
                <w:rFonts w:asciiTheme="minorHAnsi" w:hAnsiTheme="minorHAnsi" w:cstheme="minorHAnsi"/>
              </w:rPr>
              <w:t>anage Internal and External Stock Condition Survey Programs and Aerial Photography Assessments as required</w:t>
            </w:r>
            <w:r w:rsidR="00AD53C3" w:rsidRPr="00DE36D5">
              <w:rPr>
                <w:rFonts w:asciiTheme="minorHAnsi" w:hAnsiTheme="minorHAnsi" w:cstheme="minorHAnsi"/>
              </w:rPr>
              <w:t>.</w:t>
            </w:r>
          </w:p>
          <w:p w14:paraId="57ED705E" w14:textId="77777777" w:rsidR="00E12D4D" w:rsidRDefault="00E12D4D"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Promote the concept of a "golden thread" of information. Ensure good management and preservation of information throughout the life of components and assets.</w:t>
            </w:r>
          </w:p>
          <w:p w14:paraId="1B64E739" w14:textId="77777777" w:rsidR="008477B1" w:rsidRPr="008477B1" w:rsidRDefault="008477B1" w:rsidP="008477B1">
            <w:pPr>
              <w:pStyle w:val="ListParagraph"/>
              <w:numPr>
                <w:ilvl w:val="0"/>
                <w:numId w:val="36"/>
              </w:numPr>
              <w:rPr>
                <w:rFonts w:asciiTheme="minorHAnsi" w:eastAsia="Times New Roman" w:hAnsiTheme="minorHAnsi" w:cstheme="minorHAnsi"/>
                <w:sz w:val="22"/>
                <w:szCs w:val="22"/>
              </w:rPr>
            </w:pPr>
            <w:r w:rsidRPr="008477B1">
              <w:rPr>
                <w:rFonts w:asciiTheme="minorHAnsi" w:eastAsia="Times New Roman" w:hAnsiTheme="minorHAnsi" w:cstheme="minorHAnsi"/>
                <w:sz w:val="22"/>
                <w:szCs w:val="22"/>
              </w:rPr>
              <w:lastRenderedPageBreak/>
              <w:t xml:space="preserve">Assist in the evolving systems and data requirements that contribute to attainment of the organisational goals and objectives. </w:t>
            </w:r>
          </w:p>
          <w:p w14:paraId="09072A03" w14:textId="77777777" w:rsidR="008477B1" w:rsidRPr="008477B1" w:rsidRDefault="008477B1" w:rsidP="008477B1">
            <w:pPr>
              <w:pStyle w:val="ListParagraph"/>
              <w:numPr>
                <w:ilvl w:val="0"/>
                <w:numId w:val="36"/>
              </w:numPr>
              <w:rPr>
                <w:rFonts w:asciiTheme="minorHAnsi" w:eastAsia="Times New Roman" w:hAnsiTheme="minorHAnsi" w:cstheme="minorHAnsi"/>
                <w:sz w:val="22"/>
                <w:szCs w:val="22"/>
              </w:rPr>
            </w:pPr>
            <w:r w:rsidRPr="008477B1">
              <w:rPr>
                <w:rFonts w:asciiTheme="minorHAnsi" w:eastAsia="Times New Roman" w:hAnsiTheme="minorHAnsi" w:cstheme="minorHAnsi"/>
                <w:sz w:val="22"/>
                <w:szCs w:val="22"/>
              </w:rPr>
              <w:t xml:space="preserve">Ensure aspects of the team’s responsibility and outcomes are well communicated to internal stakeholders. </w:t>
            </w:r>
          </w:p>
          <w:p w14:paraId="1548CA44" w14:textId="77777777" w:rsidR="008477B1" w:rsidRPr="00DE36D5" w:rsidRDefault="008477B1" w:rsidP="008477B1">
            <w:pPr>
              <w:pStyle w:val="NoSpacing"/>
              <w:spacing w:after="60"/>
              <w:ind w:left="360"/>
              <w:rPr>
                <w:rFonts w:asciiTheme="minorHAnsi" w:hAnsiTheme="minorHAnsi" w:cstheme="minorHAnsi"/>
              </w:rPr>
            </w:pPr>
          </w:p>
          <w:p w14:paraId="7BE0269F" w14:textId="77777777" w:rsidR="00453CAD" w:rsidRPr="00DE36D5" w:rsidRDefault="00453CAD" w:rsidP="00453CAD">
            <w:pPr>
              <w:pStyle w:val="NoSpacing"/>
              <w:spacing w:after="60"/>
              <w:ind w:left="360"/>
              <w:rPr>
                <w:rFonts w:asciiTheme="minorHAnsi" w:hAnsiTheme="minorHAnsi" w:cstheme="minorHAnsi"/>
              </w:rPr>
            </w:pPr>
          </w:p>
          <w:p w14:paraId="613696B9" w14:textId="77777777" w:rsidR="00453CAD" w:rsidRPr="00DE36D5" w:rsidRDefault="00453CAD" w:rsidP="00453CAD">
            <w:pPr>
              <w:pStyle w:val="NoSpacing"/>
              <w:spacing w:after="60"/>
              <w:rPr>
                <w:rFonts w:asciiTheme="minorHAnsi" w:hAnsiTheme="minorHAnsi" w:cstheme="minorHAnsi"/>
                <w:b/>
              </w:rPr>
            </w:pPr>
            <w:r w:rsidRPr="00DE36D5">
              <w:rPr>
                <w:rFonts w:asciiTheme="minorHAnsi" w:hAnsiTheme="minorHAnsi" w:cstheme="minorHAnsi"/>
                <w:b/>
              </w:rPr>
              <w:t>General</w:t>
            </w:r>
          </w:p>
          <w:p w14:paraId="064125E1" w14:textId="77777777" w:rsidR="00453CAD" w:rsidRPr="00DE36D5" w:rsidRDefault="00453CAD"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Ensure you follow the financial regulations, policies and procedures at NHG.</w:t>
            </w:r>
          </w:p>
          <w:p w14:paraId="5B431A8F" w14:textId="6532AD8E" w:rsidR="00453CAD" w:rsidRPr="00DE36D5" w:rsidRDefault="00453CAD" w:rsidP="008477B1">
            <w:pPr>
              <w:pStyle w:val="NoSpacing"/>
              <w:numPr>
                <w:ilvl w:val="0"/>
                <w:numId w:val="36"/>
              </w:numPr>
              <w:spacing w:after="60"/>
              <w:rPr>
                <w:rFonts w:asciiTheme="minorHAnsi" w:hAnsiTheme="minorHAnsi" w:cstheme="minorHAnsi"/>
              </w:rPr>
            </w:pPr>
            <w:r w:rsidRPr="00DE36D5">
              <w:rPr>
                <w:rFonts w:asciiTheme="minorHAnsi" w:hAnsiTheme="minorHAnsi" w:cstheme="minorHAnsi"/>
              </w:rPr>
              <w:t>Ensure that you follow relevant Health and Safety policies and related procedures, keeping up to date with changes and taking action to maintain personal health and safety and that of others.</w:t>
            </w:r>
          </w:p>
        </w:tc>
      </w:tr>
      <w:tr w:rsidR="00453CAD" w:rsidRPr="00A034E9" w14:paraId="6DCD98F5" w14:textId="77777777" w:rsidTr="00674E2E">
        <w:trPr>
          <w:trHeight w:val="415"/>
          <w:tblCellSpacing w:w="20" w:type="dxa"/>
        </w:trPr>
        <w:tc>
          <w:tcPr>
            <w:tcW w:w="4962" w:type="pct"/>
            <w:shd w:val="clear" w:color="auto" w:fill="auto"/>
          </w:tcPr>
          <w:p w14:paraId="2494715C" w14:textId="77777777" w:rsidR="00453CAD" w:rsidRPr="00A034E9" w:rsidRDefault="00453CAD" w:rsidP="00453CAD">
            <w:pPr>
              <w:pStyle w:val="NoSpacing"/>
              <w:rPr>
                <w:rFonts w:asciiTheme="minorHAnsi" w:hAnsiTheme="minorHAnsi" w:cstheme="minorHAnsi"/>
              </w:rPr>
            </w:pPr>
            <w:r w:rsidRPr="00A034E9">
              <w:rPr>
                <w:rFonts w:asciiTheme="minorHAnsi" w:hAnsiTheme="minorHAnsi" w:cstheme="minorHAnsi"/>
              </w:rPr>
              <w:lastRenderedPageBreak/>
              <w:t>The tasks and responsibilities outlined above are not exhaustive; the post holder may undertake other duties as is reasonably required.</w:t>
            </w:r>
          </w:p>
        </w:tc>
      </w:tr>
    </w:tbl>
    <w:p w14:paraId="0371D43C" w14:textId="77777777" w:rsidR="00A92D3E" w:rsidRPr="00A034E9" w:rsidRDefault="00A92D3E" w:rsidP="00A92D3E">
      <w:pPr>
        <w:spacing w:after="60"/>
        <w:rPr>
          <w:rFonts w:asciiTheme="minorHAnsi" w:hAnsiTheme="minorHAnsi" w:cstheme="minorHAnsi"/>
          <w:b/>
          <w:sz w:val="22"/>
          <w:szCs w:val="22"/>
        </w:rPr>
      </w:pPr>
    </w:p>
    <w:p w14:paraId="2607DE65" w14:textId="39F270EE" w:rsidR="00426035" w:rsidRPr="00A034E9" w:rsidRDefault="0090526B" w:rsidP="00AB3858">
      <w:pPr>
        <w:pStyle w:val="NoSpacing"/>
        <w:rPr>
          <w:rFonts w:asciiTheme="minorHAnsi" w:hAnsiTheme="minorHAnsi" w:cstheme="minorHAnsi"/>
        </w:rPr>
      </w:pPr>
      <w:r w:rsidRPr="00A034E9">
        <w:rPr>
          <w:rFonts w:asciiTheme="minorHAnsi" w:hAnsiTheme="minorHAnsi" w:cstheme="minorHAnsi"/>
        </w:rPr>
        <w:t xml:space="preserve">To do the job well, </w:t>
      </w:r>
      <w:r w:rsidR="004547CB" w:rsidRPr="00A034E9">
        <w:rPr>
          <w:rFonts w:asciiTheme="minorHAnsi" w:hAnsiTheme="minorHAnsi" w:cstheme="minorHAnsi"/>
        </w:rPr>
        <w:t xml:space="preserve">we have outlined </w:t>
      </w:r>
      <w:r w:rsidRPr="00A034E9">
        <w:rPr>
          <w:rFonts w:asciiTheme="minorHAnsi" w:hAnsiTheme="minorHAnsi" w:cstheme="minorHAnsi"/>
        </w:rPr>
        <w:t xml:space="preserve">the knowledge, </w:t>
      </w:r>
      <w:r w:rsidR="00AB3858" w:rsidRPr="00A034E9">
        <w:rPr>
          <w:rFonts w:asciiTheme="minorHAnsi" w:hAnsiTheme="minorHAnsi" w:cstheme="minorHAnsi"/>
        </w:rPr>
        <w:t>experience,</w:t>
      </w:r>
      <w:r w:rsidRPr="00A034E9">
        <w:rPr>
          <w:rFonts w:asciiTheme="minorHAnsi" w:hAnsiTheme="minorHAnsi" w:cstheme="minorHAnsi"/>
        </w:rPr>
        <w:t xml:space="preserve"> and skills you need to do the job</w:t>
      </w:r>
      <w:r w:rsidR="00713A36" w:rsidRPr="00A034E9">
        <w:rPr>
          <w:rFonts w:asciiTheme="minorHAnsi" w:hAnsiTheme="minorHAnsi" w:cstheme="minorHAnsi"/>
        </w:rPr>
        <w:t xml:space="preserve">. </w:t>
      </w:r>
    </w:p>
    <w:p w14:paraId="24E3399F" w14:textId="77777777" w:rsidR="006831C9" w:rsidRPr="00A034E9" w:rsidRDefault="006831C9" w:rsidP="00AB3858">
      <w:pPr>
        <w:pStyle w:val="NoSpacing"/>
        <w:rPr>
          <w:rFonts w:asciiTheme="minorHAnsi" w:hAnsiTheme="minorHAnsi" w:cstheme="minorHAnsi"/>
        </w:rPr>
      </w:pPr>
    </w:p>
    <w:p w14:paraId="6F21EFF4" w14:textId="77777777" w:rsidR="006831C9" w:rsidRPr="00A034E9" w:rsidRDefault="006831C9" w:rsidP="00AB3858">
      <w:pPr>
        <w:pStyle w:val="NoSpacing"/>
        <w:rPr>
          <w:rFonts w:asciiTheme="minorHAnsi" w:hAnsiTheme="minorHAnsi" w:cstheme="minorHAnsi"/>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18"/>
        <w:gridCol w:w="5426"/>
      </w:tblGrid>
      <w:tr w:rsidR="000E6C81" w:rsidRPr="00A034E9"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A034E9" w:rsidRDefault="000E6C81" w:rsidP="008477B1">
            <w:pPr>
              <w:spacing w:after="60"/>
              <w:rPr>
                <w:rFonts w:asciiTheme="minorHAnsi" w:hAnsiTheme="minorHAnsi" w:cstheme="minorHAnsi"/>
                <w:b/>
                <w:sz w:val="22"/>
                <w:szCs w:val="22"/>
              </w:rPr>
            </w:pPr>
            <w:r w:rsidRPr="00A034E9">
              <w:rPr>
                <w:rFonts w:asciiTheme="minorHAnsi" w:hAnsiTheme="minorHAnsi" w:cstheme="minorHAnsi"/>
                <w:b/>
                <w:color w:val="FFFFFF" w:themeColor="background1"/>
                <w:sz w:val="22"/>
                <w:szCs w:val="22"/>
              </w:rPr>
              <w:t xml:space="preserve">Personal Specification   </w:t>
            </w:r>
          </w:p>
        </w:tc>
      </w:tr>
      <w:tr w:rsidR="000E6C81" w:rsidRPr="00A034E9" w14:paraId="74225AD1" w14:textId="77777777" w:rsidTr="00426035">
        <w:trPr>
          <w:trHeight w:val="206"/>
          <w:tblCellSpacing w:w="20" w:type="dxa"/>
        </w:trPr>
        <w:tc>
          <w:tcPr>
            <w:tcW w:w="4962" w:type="pct"/>
            <w:gridSpan w:val="2"/>
            <w:shd w:val="clear" w:color="auto" w:fill="auto"/>
          </w:tcPr>
          <w:p w14:paraId="3F712EEF" w14:textId="58EDA81B" w:rsidR="000E6C81" w:rsidRPr="00A034E9" w:rsidRDefault="000E6C81" w:rsidP="00017A81">
            <w:pPr>
              <w:tabs>
                <w:tab w:val="left" w:pos="3060"/>
              </w:tabs>
              <w:rPr>
                <w:rFonts w:asciiTheme="minorHAnsi" w:hAnsiTheme="minorHAnsi" w:cstheme="minorHAnsi"/>
                <w:sz w:val="22"/>
                <w:szCs w:val="22"/>
                <w:lang w:eastAsia="en-GB"/>
              </w:rPr>
            </w:pPr>
            <w:r w:rsidRPr="00A034E9">
              <w:rPr>
                <w:rFonts w:asciiTheme="minorHAnsi" w:hAnsiTheme="minorHAnsi" w:cstheme="minorHAnsi"/>
                <w:b/>
                <w:bCs/>
                <w:sz w:val="22"/>
                <w:szCs w:val="22"/>
              </w:rPr>
              <w:t>Experience</w:t>
            </w:r>
          </w:p>
        </w:tc>
      </w:tr>
      <w:tr w:rsidR="000D37DB" w:rsidRPr="00A034E9" w14:paraId="3E07DAFB" w14:textId="77777777" w:rsidTr="00DB4DD5">
        <w:trPr>
          <w:trHeight w:val="169"/>
          <w:tblCellSpacing w:w="20" w:type="dxa"/>
        </w:trPr>
        <w:tc>
          <w:tcPr>
            <w:tcW w:w="2383" w:type="pct"/>
            <w:tcBorders>
              <w:bottom w:val="outset" w:sz="6" w:space="0" w:color="auto"/>
              <w:right w:val="outset" w:sz="6" w:space="0" w:color="auto"/>
            </w:tcBorders>
            <w:shd w:val="clear" w:color="auto" w:fill="auto"/>
          </w:tcPr>
          <w:p w14:paraId="3D91B0E1" w14:textId="384D686F" w:rsidR="00692D90" w:rsidRPr="00A034E9" w:rsidRDefault="00692D90" w:rsidP="00017A81">
            <w:pPr>
              <w:shd w:val="clear" w:color="auto" w:fill="FFFFFF"/>
              <w:spacing w:before="100" w:beforeAutospacing="1" w:after="100" w:afterAutospacing="1" w:line="270" w:lineRule="atLeast"/>
              <w:rPr>
                <w:rFonts w:asciiTheme="minorHAnsi" w:hAnsiTheme="minorHAnsi" w:cstheme="minorHAnsi"/>
                <w:sz w:val="22"/>
                <w:szCs w:val="22"/>
              </w:rPr>
            </w:pPr>
            <w:r w:rsidRPr="00A034E9">
              <w:rPr>
                <w:rFonts w:asciiTheme="minorHAnsi" w:hAnsiTheme="minorHAnsi" w:cstheme="minorHAnsi"/>
                <w:b/>
                <w:bCs/>
                <w:sz w:val="22"/>
                <w:szCs w:val="22"/>
              </w:rPr>
              <w:t xml:space="preserve">Essential </w:t>
            </w:r>
          </w:p>
        </w:tc>
        <w:tc>
          <w:tcPr>
            <w:tcW w:w="2559" w:type="pct"/>
            <w:tcBorders>
              <w:left w:val="outset" w:sz="6" w:space="0" w:color="auto"/>
              <w:bottom w:val="outset" w:sz="6" w:space="0" w:color="auto"/>
              <w:right w:val="outset" w:sz="6" w:space="0" w:color="auto"/>
            </w:tcBorders>
            <w:shd w:val="clear" w:color="auto" w:fill="auto"/>
          </w:tcPr>
          <w:p w14:paraId="21B80CCD" w14:textId="0D24DA2C" w:rsidR="00692D90" w:rsidRPr="00A034E9" w:rsidRDefault="00692D90" w:rsidP="00017A81">
            <w:pPr>
              <w:shd w:val="clear" w:color="auto" w:fill="FFFFFF"/>
              <w:spacing w:before="100" w:beforeAutospacing="1" w:after="100" w:afterAutospacing="1" w:line="270" w:lineRule="atLeast"/>
              <w:rPr>
                <w:rFonts w:asciiTheme="minorHAnsi" w:hAnsiTheme="minorHAnsi" w:cstheme="minorHAnsi"/>
                <w:sz w:val="22"/>
                <w:szCs w:val="22"/>
              </w:rPr>
            </w:pPr>
            <w:r w:rsidRPr="00A034E9">
              <w:rPr>
                <w:rFonts w:asciiTheme="minorHAnsi" w:hAnsiTheme="minorHAnsi" w:cstheme="minorHAnsi"/>
                <w:b/>
                <w:bCs/>
                <w:sz w:val="22"/>
                <w:szCs w:val="22"/>
              </w:rPr>
              <w:t xml:space="preserve">Desirable </w:t>
            </w:r>
          </w:p>
        </w:tc>
      </w:tr>
      <w:tr w:rsidR="000D37DB" w:rsidRPr="00A034E9" w14:paraId="5B61337D" w14:textId="77777777" w:rsidTr="00DB4DD5">
        <w:trPr>
          <w:trHeight w:val="582"/>
          <w:tblCellSpacing w:w="20" w:type="dxa"/>
        </w:trPr>
        <w:tc>
          <w:tcPr>
            <w:tcW w:w="2383" w:type="pct"/>
            <w:tcBorders>
              <w:top w:val="outset" w:sz="6" w:space="0" w:color="auto"/>
              <w:bottom w:val="outset" w:sz="6" w:space="0" w:color="auto"/>
              <w:right w:val="outset" w:sz="6" w:space="0" w:color="auto"/>
            </w:tcBorders>
            <w:shd w:val="clear" w:color="auto" w:fill="auto"/>
          </w:tcPr>
          <w:p w14:paraId="12D76DA5" w14:textId="77777777" w:rsidR="003417D0" w:rsidRPr="00A034E9" w:rsidRDefault="003417D0" w:rsidP="003417D0">
            <w:pPr>
              <w:pStyle w:val="ListParagraph"/>
              <w:numPr>
                <w:ilvl w:val="0"/>
                <w:numId w:val="38"/>
              </w:numPr>
              <w:spacing w:after="60" w:line="276" w:lineRule="auto"/>
              <w:contextualSpacing/>
              <w:rPr>
                <w:rFonts w:asciiTheme="minorHAnsi" w:hAnsiTheme="minorHAnsi" w:cstheme="minorHAnsi"/>
                <w:sz w:val="22"/>
                <w:szCs w:val="22"/>
              </w:rPr>
            </w:pPr>
            <w:r w:rsidRPr="00A034E9">
              <w:rPr>
                <w:rFonts w:asciiTheme="minorHAnsi" w:hAnsiTheme="minorHAnsi" w:cstheme="minorHAnsi"/>
                <w:sz w:val="22"/>
                <w:szCs w:val="22"/>
              </w:rPr>
              <w:t>Use appropriate project management methodologies (e.g. matrix management) as well as corporate/industry standards and tools for documentation to ensure effective and timely delivery of projects.</w:t>
            </w:r>
          </w:p>
          <w:p w14:paraId="6D961E3E" w14:textId="77777777" w:rsidR="003417D0" w:rsidRPr="00A034E9" w:rsidRDefault="003417D0" w:rsidP="003417D0">
            <w:pPr>
              <w:pStyle w:val="ListParagraph"/>
              <w:numPr>
                <w:ilvl w:val="0"/>
                <w:numId w:val="38"/>
              </w:numPr>
              <w:spacing w:after="60" w:line="276" w:lineRule="auto"/>
              <w:contextualSpacing/>
              <w:rPr>
                <w:rFonts w:asciiTheme="minorHAnsi" w:hAnsiTheme="minorHAnsi" w:cstheme="minorHAnsi"/>
                <w:sz w:val="22"/>
                <w:szCs w:val="22"/>
              </w:rPr>
            </w:pPr>
            <w:r w:rsidRPr="00A034E9">
              <w:rPr>
                <w:rFonts w:asciiTheme="minorHAnsi" w:hAnsiTheme="minorHAnsi" w:cstheme="minorHAnsi"/>
                <w:sz w:val="22"/>
                <w:szCs w:val="22"/>
              </w:rPr>
              <w:t>Experience of Managing and Maintaining Asset Management Systems</w:t>
            </w:r>
          </w:p>
          <w:p w14:paraId="4E68947E" w14:textId="0FCE19E4" w:rsidR="00EC26FE" w:rsidRPr="00A034E9" w:rsidRDefault="00EC26FE" w:rsidP="000B78BB">
            <w:pPr>
              <w:pStyle w:val="ListParagraph"/>
              <w:rPr>
                <w:rFonts w:asciiTheme="minorHAnsi" w:hAnsiTheme="minorHAnsi" w:cstheme="minorHAnsi"/>
                <w:sz w:val="22"/>
                <w:szCs w:val="22"/>
              </w:rPr>
            </w:pP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56BD9A91" w14:textId="1EC61382" w:rsidR="00381081" w:rsidRDefault="00381081" w:rsidP="0038108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Experienc</w:t>
            </w:r>
            <w:r w:rsidR="0086750F">
              <w:rPr>
                <w:rFonts w:asciiTheme="minorHAnsi" w:hAnsiTheme="minorHAnsi" w:cstheme="minorHAnsi"/>
                <w:sz w:val="22"/>
                <w:szCs w:val="22"/>
              </w:rPr>
              <w:t>e/knowledge of energy (</w:t>
            </w:r>
            <w:proofErr w:type="spellStart"/>
            <w:r w:rsidR="0086750F">
              <w:rPr>
                <w:rFonts w:asciiTheme="minorHAnsi" w:hAnsiTheme="minorHAnsi" w:cstheme="minorHAnsi"/>
                <w:sz w:val="22"/>
                <w:szCs w:val="22"/>
              </w:rPr>
              <w:t>RdSAP</w:t>
            </w:r>
            <w:proofErr w:type="spellEnd"/>
            <w:r w:rsidR="0086750F">
              <w:rPr>
                <w:rFonts w:asciiTheme="minorHAnsi" w:hAnsiTheme="minorHAnsi" w:cstheme="minorHAnsi"/>
                <w:sz w:val="22"/>
                <w:szCs w:val="22"/>
              </w:rPr>
              <w:t>) data</w:t>
            </w:r>
          </w:p>
          <w:p w14:paraId="5CE75A8B" w14:textId="7799BF4F" w:rsidR="0086750F" w:rsidRPr="00381081" w:rsidRDefault="0086750F" w:rsidP="0038108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Experience/knowledge of compliance </w:t>
            </w:r>
            <w:r w:rsidR="00FC319B">
              <w:rPr>
                <w:rFonts w:asciiTheme="minorHAnsi" w:hAnsiTheme="minorHAnsi" w:cstheme="minorHAnsi"/>
                <w:sz w:val="22"/>
                <w:szCs w:val="22"/>
              </w:rPr>
              <w:t>data</w:t>
            </w:r>
            <w:r>
              <w:rPr>
                <w:rFonts w:asciiTheme="minorHAnsi" w:hAnsiTheme="minorHAnsi" w:cstheme="minorHAnsi"/>
                <w:sz w:val="22"/>
                <w:szCs w:val="22"/>
              </w:rPr>
              <w:t xml:space="preserve"> (gas, fire, asbestos, ME, water</w:t>
            </w:r>
            <w:r w:rsidR="00FC319B">
              <w:rPr>
                <w:rFonts w:asciiTheme="minorHAnsi" w:hAnsiTheme="minorHAnsi" w:cstheme="minorHAnsi"/>
                <w:sz w:val="22"/>
                <w:szCs w:val="22"/>
              </w:rPr>
              <w:t>, electrics)</w:t>
            </w:r>
          </w:p>
        </w:tc>
      </w:tr>
      <w:tr w:rsidR="000E6C81" w:rsidRPr="00A034E9"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A034E9" w:rsidRDefault="000E6C81" w:rsidP="008477B1">
            <w:pPr>
              <w:rPr>
                <w:rFonts w:asciiTheme="minorHAnsi" w:hAnsiTheme="minorHAnsi" w:cstheme="minorHAnsi"/>
                <w:b/>
                <w:bCs/>
                <w:sz w:val="22"/>
                <w:szCs w:val="22"/>
              </w:rPr>
            </w:pPr>
            <w:r w:rsidRPr="00A034E9">
              <w:rPr>
                <w:rFonts w:asciiTheme="minorHAnsi" w:hAnsiTheme="minorHAnsi" w:cstheme="minorHAnsi"/>
                <w:b/>
                <w:bCs/>
                <w:sz w:val="22"/>
                <w:szCs w:val="22"/>
              </w:rPr>
              <w:t>S</w:t>
            </w:r>
            <w:r w:rsidR="00C804D0" w:rsidRPr="00A034E9">
              <w:rPr>
                <w:rFonts w:asciiTheme="minorHAnsi" w:hAnsiTheme="minorHAnsi" w:cstheme="minorHAnsi"/>
                <w:b/>
                <w:bCs/>
                <w:sz w:val="22"/>
                <w:szCs w:val="22"/>
              </w:rPr>
              <w:t>kills</w:t>
            </w:r>
            <w:r w:rsidRPr="00A034E9">
              <w:rPr>
                <w:rFonts w:asciiTheme="minorHAnsi" w:hAnsiTheme="minorHAnsi" w:cstheme="minorHAnsi"/>
                <w:sz w:val="22"/>
                <w:szCs w:val="22"/>
              </w:rPr>
              <w:t xml:space="preserve"> </w:t>
            </w:r>
          </w:p>
        </w:tc>
      </w:tr>
      <w:tr w:rsidR="00B34D82" w:rsidRPr="00A034E9" w14:paraId="706800C4" w14:textId="77777777" w:rsidTr="00DB4DD5">
        <w:trPr>
          <w:trHeight w:val="252"/>
          <w:tblCellSpacing w:w="20" w:type="dxa"/>
        </w:trPr>
        <w:tc>
          <w:tcPr>
            <w:tcW w:w="2383" w:type="pct"/>
            <w:tcBorders>
              <w:top w:val="outset" w:sz="6" w:space="0" w:color="auto"/>
              <w:bottom w:val="outset" w:sz="6" w:space="0" w:color="auto"/>
              <w:right w:val="outset" w:sz="6" w:space="0" w:color="auto"/>
            </w:tcBorders>
            <w:shd w:val="clear" w:color="auto" w:fill="auto"/>
          </w:tcPr>
          <w:p w14:paraId="4BEFFE11" w14:textId="77777777" w:rsidR="00B34D82" w:rsidRPr="00A034E9" w:rsidRDefault="00B34D82" w:rsidP="008477B1">
            <w:pPr>
              <w:rPr>
                <w:rFonts w:asciiTheme="minorHAnsi" w:hAnsiTheme="minorHAnsi" w:cstheme="minorHAnsi"/>
                <w:sz w:val="22"/>
                <w:szCs w:val="22"/>
              </w:rPr>
            </w:pPr>
            <w:r w:rsidRPr="00A034E9">
              <w:rPr>
                <w:rFonts w:asciiTheme="minorHAnsi" w:hAnsiTheme="minorHAnsi" w:cstheme="minorHAnsi"/>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Pr="00A034E9" w:rsidRDefault="00B34D82" w:rsidP="008477B1">
            <w:pPr>
              <w:rPr>
                <w:rFonts w:asciiTheme="minorHAnsi" w:hAnsiTheme="minorHAnsi" w:cstheme="minorHAnsi"/>
                <w:sz w:val="22"/>
                <w:szCs w:val="22"/>
              </w:rPr>
            </w:pPr>
            <w:r w:rsidRPr="00A034E9">
              <w:rPr>
                <w:rFonts w:asciiTheme="minorHAnsi" w:hAnsiTheme="minorHAnsi" w:cstheme="minorHAnsi"/>
                <w:b/>
                <w:bCs/>
                <w:sz w:val="22"/>
                <w:szCs w:val="22"/>
              </w:rPr>
              <w:t xml:space="preserve">Desirable </w:t>
            </w:r>
          </w:p>
        </w:tc>
      </w:tr>
      <w:tr w:rsidR="00B34D82" w:rsidRPr="00A034E9" w14:paraId="5BAA05CD" w14:textId="77777777" w:rsidTr="00DB4DD5">
        <w:trPr>
          <w:trHeight w:val="590"/>
          <w:tblCellSpacing w:w="20" w:type="dxa"/>
        </w:trPr>
        <w:tc>
          <w:tcPr>
            <w:tcW w:w="2383" w:type="pct"/>
            <w:tcBorders>
              <w:top w:val="outset" w:sz="6" w:space="0" w:color="auto"/>
              <w:bottom w:val="outset" w:sz="6" w:space="0" w:color="auto"/>
              <w:right w:val="outset" w:sz="6" w:space="0" w:color="auto"/>
            </w:tcBorders>
            <w:shd w:val="clear" w:color="auto" w:fill="auto"/>
          </w:tcPr>
          <w:p w14:paraId="686B0D0C" w14:textId="5B2358A1" w:rsidR="003337E1" w:rsidRPr="00A034E9" w:rsidRDefault="003337E1" w:rsidP="003337E1">
            <w:pPr>
              <w:pStyle w:val="NoSpacing"/>
              <w:numPr>
                <w:ilvl w:val="0"/>
                <w:numId w:val="13"/>
              </w:numPr>
              <w:spacing w:after="60"/>
              <w:rPr>
                <w:rFonts w:asciiTheme="minorHAnsi" w:hAnsiTheme="minorHAnsi" w:cstheme="minorHAnsi"/>
              </w:rPr>
            </w:pPr>
            <w:r w:rsidRPr="00A034E9">
              <w:rPr>
                <w:rFonts w:asciiTheme="minorHAnsi" w:hAnsiTheme="minorHAnsi" w:cstheme="minorHAnsi"/>
              </w:rPr>
              <w:t xml:space="preserve">Excellent </w:t>
            </w:r>
            <w:r w:rsidR="004F427D" w:rsidRPr="00A034E9">
              <w:rPr>
                <w:rFonts w:asciiTheme="minorHAnsi" w:hAnsiTheme="minorHAnsi" w:cstheme="minorHAnsi"/>
              </w:rPr>
              <w:t>d</w:t>
            </w:r>
            <w:r w:rsidRPr="00A034E9">
              <w:rPr>
                <w:rFonts w:asciiTheme="minorHAnsi" w:hAnsiTheme="minorHAnsi" w:cstheme="minorHAnsi"/>
              </w:rPr>
              <w:t xml:space="preserve">ata </w:t>
            </w:r>
            <w:r w:rsidR="004F427D" w:rsidRPr="00A034E9">
              <w:rPr>
                <w:rFonts w:asciiTheme="minorHAnsi" w:hAnsiTheme="minorHAnsi" w:cstheme="minorHAnsi"/>
              </w:rPr>
              <w:t>m</w:t>
            </w:r>
            <w:r w:rsidRPr="00A034E9">
              <w:rPr>
                <w:rFonts w:asciiTheme="minorHAnsi" w:hAnsiTheme="minorHAnsi" w:cstheme="minorHAnsi"/>
              </w:rPr>
              <w:t xml:space="preserve">anagement </w:t>
            </w:r>
            <w:r w:rsidR="004F427D" w:rsidRPr="00A034E9">
              <w:rPr>
                <w:rFonts w:asciiTheme="minorHAnsi" w:hAnsiTheme="minorHAnsi" w:cstheme="minorHAnsi"/>
              </w:rPr>
              <w:t>s</w:t>
            </w:r>
            <w:r w:rsidRPr="00A034E9">
              <w:rPr>
                <w:rFonts w:asciiTheme="minorHAnsi" w:hAnsiTheme="minorHAnsi" w:cstheme="minorHAnsi"/>
              </w:rPr>
              <w:t>kills</w:t>
            </w:r>
          </w:p>
          <w:p w14:paraId="3836429B" w14:textId="77777777" w:rsidR="00392A50" w:rsidRPr="00392A50" w:rsidRDefault="00392A50" w:rsidP="00FB484F">
            <w:pPr>
              <w:pStyle w:val="ListParagraph"/>
              <w:numPr>
                <w:ilvl w:val="0"/>
                <w:numId w:val="13"/>
              </w:numPr>
              <w:rPr>
                <w:rFonts w:asciiTheme="minorHAnsi" w:hAnsiTheme="minorHAnsi" w:cstheme="minorHAnsi"/>
                <w:sz w:val="22"/>
                <w:szCs w:val="22"/>
              </w:rPr>
            </w:pPr>
            <w:r w:rsidRPr="00392A50">
              <w:rPr>
                <w:rFonts w:asciiTheme="minorHAnsi" w:hAnsiTheme="minorHAnsi" w:cstheme="minorHAnsi"/>
                <w:color w:val="202124"/>
                <w:sz w:val="22"/>
                <w:szCs w:val="22"/>
                <w:shd w:val="clear" w:color="auto" w:fill="FFFFFF"/>
              </w:rPr>
              <w:t>Excellent communication skills to translate complex problems using non-technical terms</w:t>
            </w:r>
          </w:p>
          <w:p w14:paraId="3C37B94A" w14:textId="3A6B0F49" w:rsidR="00FB484F" w:rsidRPr="00A034E9" w:rsidRDefault="00FB484F" w:rsidP="00FB484F">
            <w:pPr>
              <w:pStyle w:val="ListParagraph"/>
              <w:numPr>
                <w:ilvl w:val="0"/>
                <w:numId w:val="13"/>
              </w:numPr>
              <w:rPr>
                <w:rFonts w:asciiTheme="minorHAnsi" w:hAnsiTheme="minorHAnsi" w:cstheme="minorHAnsi"/>
                <w:sz w:val="22"/>
                <w:szCs w:val="22"/>
              </w:rPr>
            </w:pPr>
            <w:r w:rsidRPr="00A034E9">
              <w:rPr>
                <w:rFonts w:asciiTheme="minorHAnsi" w:hAnsiTheme="minorHAnsi" w:cstheme="minorHAnsi"/>
                <w:sz w:val="22"/>
                <w:szCs w:val="22"/>
              </w:rPr>
              <w:t>Excellent IT skills especially advanced Excel</w:t>
            </w:r>
          </w:p>
          <w:p w14:paraId="6581B633" w14:textId="7195AA44" w:rsidR="00FB484F" w:rsidRDefault="00FB484F" w:rsidP="003337E1">
            <w:pPr>
              <w:pStyle w:val="ListParagraph"/>
              <w:numPr>
                <w:ilvl w:val="0"/>
                <w:numId w:val="13"/>
              </w:numPr>
              <w:rPr>
                <w:rFonts w:asciiTheme="minorHAnsi" w:hAnsiTheme="minorHAnsi" w:cstheme="minorHAnsi"/>
                <w:sz w:val="22"/>
                <w:szCs w:val="22"/>
              </w:rPr>
            </w:pPr>
            <w:r w:rsidRPr="00A034E9">
              <w:rPr>
                <w:rFonts w:asciiTheme="minorHAnsi" w:hAnsiTheme="minorHAnsi" w:cstheme="minorHAnsi"/>
                <w:sz w:val="22"/>
                <w:szCs w:val="22"/>
              </w:rPr>
              <w:t>Initiative and problem solving</w:t>
            </w:r>
          </w:p>
          <w:p w14:paraId="60F265B3" w14:textId="3053AAA8" w:rsidR="00B34D82" w:rsidRPr="00A034E9" w:rsidRDefault="00B34D82" w:rsidP="00722F18">
            <w:pPr>
              <w:pStyle w:val="ListParagraph"/>
              <w:ind w:left="360"/>
              <w:rPr>
                <w:rFonts w:asciiTheme="minorHAnsi" w:hAnsiTheme="minorHAnsi" w:cstheme="minorHAnsi"/>
                <w:sz w:val="22"/>
                <w:szCs w:val="22"/>
              </w:rPr>
            </w:pP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22534250" w14:textId="77777777" w:rsidR="00B34D82" w:rsidRDefault="004F427D" w:rsidP="004F427D">
            <w:pPr>
              <w:pStyle w:val="ListParagraph"/>
              <w:numPr>
                <w:ilvl w:val="0"/>
                <w:numId w:val="13"/>
              </w:numPr>
              <w:rPr>
                <w:rFonts w:asciiTheme="minorHAnsi" w:hAnsiTheme="minorHAnsi" w:cstheme="minorHAnsi"/>
                <w:sz w:val="22"/>
                <w:szCs w:val="22"/>
              </w:rPr>
            </w:pPr>
            <w:r w:rsidRPr="00A034E9">
              <w:rPr>
                <w:rFonts w:asciiTheme="minorHAnsi" w:hAnsiTheme="minorHAnsi" w:cstheme="minorHAnsi"/>
                <w:sz w:val="22"/>
                <w:szCs w:val="22"/>
              </w:rPr>
              <w:t>Analytical skills</w:t>
            </w:r>
          </w:p>
          <w:p w14:paraId="4A46DC37" w14:textId="53918A3E" w:rsidR="000306E0" w:rsidRPr="00A034E9" w:rsidRDefault="000306E0" w:rsidP="004F427D">
            <w:pPr>
              <w:pStyle w:val="ListParagraph"/>
              <w:numPr>
                <w:ilvl w:val="0"/>
                <w:numId w:val="13"/>
              </w:numPr>
              <w:rPr>
                <w:rFonts w:asciiTheme="minorHAnsi" w:hAnsiTheme="minorHAnsi" w:cstheme="minorHAnsi"/>
                <w:sz w:val="22"/>
                <w:szCs w:val="22"/>
              </w:rPr>
            </w:pPr>
          </w:p>
        </w:tc>
      </w:tr>
      <w:tr w:rsidR="000E6C81" w:rsidRPr="00A034E9"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A034E9" w:rsidRDefault="000E6C81" w:rsidP="008477B1">
            <w:pPr>
              <w:rPr>
                <w:rFonts w:asciiTheme="minorHAnsi" w:hAnsiTheme="minorHAnsi" w:cstheme="minorHAnsi"/>
                <w:b/>
                <w:bCs/>
                <w:color w:val="FF0000"/>
                <w:sz w:val="22"/>
                <w:szCs w:val="22"/>
              </w:rPr>
            </w:pPr>
            <w:r w:rsidRPr="00A034E9">
              <w:rPr>
                <w:rFonts w:asciiTheme="minorHAnsi" w:hAnsiTheme="minorHAnsi" w:cstheme="minorHAnsi"/>
                <w:b/>
                <w:bCs/>
                <w:sz w:val="22"/>
                <w:szCs w:val="22"/>
              </w:rPr>
              <w:t xml:space="preserve">Qualifications and/or professional membership </w:t>
            </w:r>
          </w:p>
        </w:tc>
      </w:tr>
      <w:tr w:rsidR="00B34D82" w:rsidRPr="00A034E9" w14:paraId="3FDABCE9" w14:textId="77777777" w:rsidTr="00DB4DD5">
        <w:trPr>
          <w:trHeight w:val="322"/>
          <w:tblCellSpacing w:w="20" w:type="dxa"/>
        </w:trPr>
        <w:tc>
          <w:tcPr>
            <w:tcW w:w="2383" w:type="pct"/>
            <w:tcBorders>
              <w:top w:val="outset" w:sz="6" w:space="0" w:color="auto"/>
              <w:bottom w:val="outset" w:sz="6" w:space="0" w:color="auto"/>
              <w:right w:val="outset" w:sz="6" w:space="0" w:color="auto"/>
            </w:tcBorders>
            <w:shd w:val="clear" w:color="auto" w:fill="auto"/>
          </w:tcPr>
          <w:p w14:paraId="117C96A3" w14:textId="77777777" w:rsidR="00B34D82" w:rsidRPr="00A034E9" w:rsidRDefault="00B34D82" w:rsidP="008477B1">
            <w:pPr>
              <w:rPr>
                <w:rFonts w:asciiTheme="minorHAnsi" w:hAnsiTheme="minorHAnsi" w:cstheme="minorHAnsi"/>
                <w:sz w:val="22"/>
                <w:szCs w:val="22"/>
              </w:rPr>
            </w:pPr>
            <w:r w:rsidRPr="00A034E9">
              <w:rPr>
                <w:rFonts w:asciiTheme="minorHAnsi" w:hAnsiTheme="minorHAnsi" w:cstheme="minorHAnsi"/>
                <w:b/>
                <w:bCs/>
                <w:sz w:val="22"/>
                <w:szCs w:val="22"/>
              </w:rPr>
              <w:t xml:space="preserve">Essential </w:t>
            </w:r>
          </w:p>
        </w:tc>
        <w:tc>
          <w:tcPr>
            <w:tcW w:w="2559"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Pr="00A034E9" w:rsidRDefault="00B34D82" w:rsidP="008477B1">
            <w:pPr>
              <w:rPr>
                <w:rFonts w:asciiTheme="minorHAnsi" w:hAnsiTheme="minorHAnsi" w:cstheme="minorHAnsi"/>
                <w:sz w:val="22"/>
                <w:szCs w:val="22"/>
              </w:rPr>
            </w:pPr>
            <w:r w:rsidRPr="00A034E9">
              <w:rPr>
                <w:rFonts w:asciiTheme="minorHAnsi" w:hAnsiTheme="minorHAnsi" w:cstheme="minorHAnsi"/>
                <w:b/>
                <w:bCs/>
                <w:sz w:val="22"/>
                <w:szCs w:val="22"/>
              </w:rPr>
              <w:t xml:space="preserve">Desirable </w:t>
            </w:r>
          </w:p>
        </w:tc>
      </w:tr>
      <w:tr w:rsidR="00B34D82" w:rsidRPr="00A034E9" w14:paraId="0BD49FD1" w14:textId="77777777" w:rsidTr="00DB4DD5">
        <w:trPr>
          <w:trHeight w:val="500"/>
          <w:tblCellSpacing w:w="20" w:type="dxa"/>
        </w:trPr>
        <w:tc>
          <w:tcPr>
            <w:tcW w:w="2383" w:type="pct"/>
            <w:tcBorders>
              <w:top w:val="outset" w:sz="6" w:space="0" w:color="auto"/>
              <w:right w:val="outset" w:sz="6" w:space="0" w:color="auto"/>
            </w:tcBorders>
            <w:shd w:val="clear" w:color="auto" w:fill="auto"/>
          </w:tcPr>
          <w:p w14:paraId="458E07F1" w14:textId="77777777" w:rsidR="00B34D82" w:rsidRPr="00A034E9" w:rsidRDefault="00B34D82" w:rsidP="008477B1">
            <w:pPr>
              <w:rPr>
                <w:rFonts w:asciiTheme="minorHAnsi" w:hAnsiTheme="minorHAnsi" w:cstheme="minorHAnsi"/>
                <w:sz w:val="22"/>
                <w:szCs w:val="22"/>
              </w:rPr>
            </w:pPr>
          </w:p>
        </w:tc>
        <w:tc>
          <w:tcPr>
            <w:tcW w:w="2559" w:type="pct"/>
            <w:tcBorders>
              <w:top w:val="outset" w:sz="6" w:space="0" w:color="auto"/>
              <w:left w:val="outset" w:sz="6" w:space="0" w:color="auto"/>
              <w:right w:val="outset" w:sz="6" w:space="0" w:color="auto"/>
            </w:tcBorders>
            <w:shd w:val="clear" w:color="auto" w:fill="auto"/>
          </w:tcPr>
          <w:p w14:paraId="71B3E2B2" w14:textId="42085742" w:rsidR="00B34D82" w:rsidRPr="00A034E9" w:rsidRDefault="00C27BB6" w:rsidP="008477B1">
            <w:pPr>
              <w:rPr>
                <w:rFonts w:asciiTheme="minorHAnsi" w:hAnsiTheme="minorHAnsi" w:cstheme="minorHAnsi"/>
                <w:sz w:val="22"/>
                <w:szCs w:val="22"/>
              </w:rPr>
            </w:pPr>
            <w:r w:rsidRPr="00A034E9">
              <w:rPr>
                <w:rFonts w:asciiTheme="minorHAnsi" w:hAnsiTheme="minorHAnsi" w:cstheme="minorHAnsi"/>
                <w:sz w:val="22"/>
                <w:szCs w:val="22"/>
              </w:rPr>
              <w:t>Qualification in asset management, database management or data qua</w:t>
            </w:r>
            <w:r w:rsidR="004F427D" w:rsidRPr="00A034E9">
              <w:rPr>
                <w:rFonts w:asciiTheme="minorHAnsi" w:hAnsiTheme="minorHAnsi" w:cstheme="minorHAnsi"/>
                <w:sz w:val="22"/>
                <w:szCs w:val="22"/>
              </w:rPr>
              <w:t>lity</w:t>
            </w:r>
          </w:p>
        </w:tc>
      </w:tr>
    </w:tbl>
    <w:p w14:paraId="79E2E633" w14:textId="77777777" w:rsidR="00B34D82" w:rsidRPr="00A034E9" w:rsidRDefault="00B34D82">
      <w:pPr>
        <w:spacing w:after="200" w:line="276" w:lineRule="auto"/>
        <w:rPr>
          <w:rFonts w:asciiTheme="minorHAnsi" w:hAnsiTheme="minorHAnsi" w:cstheme="minorHAnsi"/>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A034E9"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A034E9" w:rsidRDefault="00E32669" w:rsidP="008477B1">
            <w:pPr>
              <w:spacing w:after="60"/>
              <w:rPr>
                <w:rFonts w:asciiTheme="minorHAnsi" w:hAnsiTheme="minorHAnsi" w:cstheme="minorHAnsi"/>
                <w:b/>
                <w:sz w:val="22"/>
                <w:szCs w:val="22"/>
              </w:rPr>
            </w:pPr>
            <w:bookmarkStart w:id="0" w:name="_Hlk85460917"/>
            <w:r w:rsidRPr="00A034E9">
              <w:rPr>
                <w:rFonts w:asciiTheme="minorHAnsi" w:hAnsiTheme="minorHAnsi" w:cstheme="minorHAnsi"/>
                <w:b/>
                <w:color w:val="FFFFFF" w:themeColor="background1"/>
                <w:sz w:val="22"/>
                <w:szCs w:val="22"/>
              </w:rPr>
              <w:t xml:space="preserve">NHG Expectations </w:t>
            </w:r>
          </w:p>
        </w:tc>
      </w:tr>
      <w:tr w:rsidR="00144690" w:rsidRPr="00A034E9" w14:paraId="1106E959" w14:textId="77777777" w:rsidTr="00426035">
        <w:trPr>
          <w:trHeight w:val="1837"/>
          <w:tblCellSpacing w:w="20" w:type="dxa"/>
        </w:trPr>
        <w:tc>
          <w:tcPr>
            <w:tcW w:w="4962" w:type="pct"/>
            <w:shd w:val="clear" w:color="auto" w:fill="auto"/>
          </w:tcPr>
          <w:p w14:paraId="77AE5755" w14:textId="733D26F4" w:rsidR="003C18E1" w:rsidRPr="00A034E9" w:rsidRDefault="00144690" w:rsidP="008809D4">
            <w:pPr>
              <w:rPr>
                <w:rFonts w:asciiTheme="minorHAnsi" w:hAnsiTheme="minorHAnsi" w:cstheme="minorHAnsi"/>
                <w:sz w:val="22"/>
                <w:szCs w:val="22"/>
              </w:rPr>
            </w:pPr>
            <w:r w:rsidRPr="00A034E9">
              <w:rPr>
                <w:rFonts w:asciiTheme="minorHAnsi" w:hAnsiTheme="minorHAnsi" w:cstheme="minorHAnsi"/>
                <w:sz w:val="22"/>
                <w:szCs w:val="22"/>
              </w:rPr>
              <w:lastRenderedPageBreak/>
              <w:t>NHG expectations framework outlines what we expect</w:t>
            </w:r>
            <w:r w:rsidR="00167FF4" w:rsidRPr="00A034E9">
              <w:rPr>
                <w:rFonts w:asciiTheme="minorHAnsi" w:hAnsiTheme="minorHAnsi" w:cstheme="minorHAnsi"/>
                <w:sz w:val="22"/>
                <w:szCs w:val="22"/>
              </w:rPr>
              <w:t xml:space="preserve"> </w:t>
            </w:r>
            <w:r w:rsidRPr="00A034E9">
              <w:rPr>
                <w:rFonts w:asciiTheme="minorHAnsi" w:hAnsiTheme="minorHAnsi" w:cstheme="minorHAnsi"/>
                <w:sz w:val="22"/>
                <w:szCs w:val="22"/>
              </w:rPr>
              <w:t xml:space="preserve">from </w:t>
            </w:r>
            <w:r w:rsidR="00616BB7" w:rsidRPr="00A034E9">
              <w:rPr>
                <w:rFonts w:asciiTheme="minorHAnsi" w:hAnsiTheme="minorHAnsi" w:cstheme="minorHAnsi"/>
                <w:sz w:val="22"/>
                <w:szCs w:val="22"/>
              </w:rPr>
              <w:t>our</w:t>
            </w:r>
            <w:r w:rsidR="00167FF4" w:rsidRPr="00A034E9">
              <w:rPr>
                <w:rFonts w:asciiTheme="minorHAnsi" w:hAnsiTheme="minorHAnsi" w:cstheme="minorHAnsi"/>
                <w:sz w:val="22"/>
                <w:szCs w:val="22"/>
              </w:rPr>
              <w:t xml:space="preserve"> staff at </w:t>
            </w:r>
            <w:r w:rsidRPr="00A034E9">
              <w:rPr>
                <w:rFonts w:asciiTheme="minorHAnsi" w:hAnsiTheme="minorHAnsi" w:cstheme="minorHAnsi"/>
                <w:sz w:val="22"/>
                <w:szCs w:val="22"/>
              </w:rPr>
              <w:t xml:space="preserve">the </w:t>
            </w:r>
            <w:r w:rsidR="00167FF4" w:rsidRPr="00A034E9">
              <w:rPr>
                <w:rFonts w:asciiTheme="minorHAnsi" w:hAnsiTheme="minorHAnsi" w:cstheme="minorHAnsi"/>
                <w:sz w:val="22"/>
                <w:szCs w:val="22"/>
              </w:rPr>
              <w:t>five different</w:t>
            </w:r>
            <w:r w:rsidRPr="00A034E9">
              <w:rPr>
                <w:rFonts w:asciiTheme="minorHAnsi" w:hAnsiTheme="minorHAnsi" w:cstheme="minorHAnsi"/>
                <w:sz w:val="22"/>
                <w:szCs w:val="22"/>
              </w:rPr>
              <w:t xml:space="preserve"> </w:t>
            </w:r>
            <w:r w:rsidR="003C18E1" w:rsidRPr="00A034E9">
              <w:rPr>
                <w:rFonts w:asciiTheme="minorHAnsi" w:hAnsiTheme="minorHAnsi" w:cstheme="minorHAnsi"/>
                <w:sz w:val="22"/>
                <w:szCs w:val="22"/>
              </w:rPr>
              <w:t>expectation</w:t>
            </w:r>
            <w:r w:rsidRPr="00A034E9">
              <w:rPr>
                <w:rFonts w:asciiTheme="minorHAnsi" w:hAnsiTheme="minorHAnsi" w:cstheme="minorHAnsi"/>
                <w:sz w:val="22"/>
                <w:szCs w:val="22"/>
              </w:rPr>
              <w:t xml:space="preserve"> level</w:t>
            </w:r>
            <w:r w:rsidR="00616BB7" w:rsidRPr="00A034E9">
              <w:rPr>
                <w:rFonts w:asciiTheme="minorHAnsi" w:hAnsiTheme="minorHAnsi" w:cstheme="minorHAnsi"/>
                <w:sz w:val="22"/>
                <w:szCs w:val="22"/>
              </w:rPr>
              <w:t>s</w:t>
            </w:r>
            <w:r w:rsidRPr="00A034E9">
              <w:rPr>
                <w:rFonts w:asciiTheme="minorHAnsi" w:hAnsiTheme="minorHAnsi" w:cstheme="minorHAnsi"/>
                <w:sz w:val="22"/>
                <w:szCs w:val="22"/>
              </w:rPr>
              <w:t xml:space="preserve"> we </w:t>
            </w:r>
            <w:r w:rsidR="003C18E1" w:rsidRPr="00A034E9">
              <w:rPr>
                <w:rFonts w:asciiTheme="minorHAnsi" w:hAnsiTheme="minorHAnsi" w:cstheme="minorHAnsi"/>
                <w:sz w:val="22"/>
                <w:szCs w:val="22"/>
              </w:rPr>
              <w:t>have across the organisation.</w:t>
            </w:r>
          </w:p>
          <w:p w14:paraId="5C6411A6" w14:textId="77777777" w:rsidR="003C18E1" w:rsidRPr="00A034E9" w:rsidRDefault="003C18E1" w:rsidP="008809D4">
            <w:pPr>
              <w:rPr>
                <w:rFonts w:asciiTheme="minorHAnsi" w:hAnsiTheme="minorHAnsi" w:cstheme="minorHAnsi"/>
                <w:sz w:val="22"/>
                <w:szCs w:val="22"/>
                <w:lang w:eastAsia="en-GB"/>
              </w:rPr>
            </w:pPr>
          </w:p>
          <w:p w14:paraId="50352683" w14:textId="097DDC2D" w:rsidR="00616BB7" w:rsidRPr="00A034E9" w:rsidRDefault="003C18E1" w:rsidP="008809D4">
            <w:pPr>
              <w:rPr>
                <w:rFonts w:asciiTheme="minorHAnsi" w:hAnsiTheme="minorHAnsi" w:cstheme="minorHAnsi"/>
                <w:sz w:val="22"/>
                <w:szCs w:val="22"/>
                <w:lang w:eastAsia="en-GB"/>
              </w:rPr>
            </w:pPr>
            <w:r w:rsidRPr="00A034E9">
              <w:rPr>
                <w:rFonts w:asciiTheme="minorHAnsi" w:hAnsiTheme="minorHAnsi" w:cstheme="minorHAnsi"/>
                <w:sz w:val="22"/>
                <w:szCs w:val="22"/>
                <w:lang w:eastAsia="en-GB"/>
              </w:rPr>
              <w:t>Th</w:t>
            </w:r>
            <w:r w:rsidR="00C72A7A" w:rsidRPr="00A034E9">
              <w:rPr>
                <w:rFonts w:asciiTheme="minorHAnsi" w:hAnsiTheme="minorHAnsi" w:cstheme="minorHAnsi"/>
                <w:sz w:val="22"/>
                <w:szCs w:val="22"/>
                <w:lang w:eastAsia="en-GB"/>
              </w:rPr>
              <w:t>is</w:t>
            </w:r>
            <w:r w:rsidRPr="00A034E9">
              <w:rPr>
                <w:rFonts w:asciiTheme="minorHAnsi" w:hAnsiTheme="minorHAnsi" w:cstheme="minorHAnsi"/>
                <w:sz w:val="22"/>
                <w:szCs w:val="22"/>
                <w:lang w:eastAsia="en-GB"/>
              </w:rPr>
              <w:t xml:space="preserve"> role is a</w:t>
            </w:r>
            <w:r w:rsidR="001624DF" w:rsidRPr="00A034E9">
              <w:rPr>
                <w:rFonts w:asciiTheme="minorHAnsi" w:hAnsiTheme="minorHAnsi" w:cstheme="minorHAnsi"/>
                <w:sz w:val="22"/>
                <w:szCs w:val="22"/>
                <w:lang w:eastAsia="en-GB"/>
              </w:rPr>
              <w:t xml:space="preserve"> Team Manager</w:t>
            </w:r>
            <w:r w:rsidR="00C72A7A" w:rsidRPr="00A034E9">
              <w:rPr>
                <w:rFonts w:asciiTheme="minorHAnsi" w:hAnsiTheme="minorHAnsi" w:cstheme="minorHAnsi"/>
                <w:b/>
                <w:bCs/>
                <w:color w:val="FF0000"/>
                <w:sz w:val="22"/>
                <w:szCs w:val="22"/>
                <w:lang w:eastAsia="en-GB"/>
              </w:rPr>
              <w:t xml:space="preserve"> </w:t>
            </w:r>
            <w:r w:rsidR="00C72A7A" w:rsidRPr="00A034E9">
              <w:rPr>
                <w:rFonts w:asciiTheme="minorHAnsi" w:hAnsiTheme="minorHAnsi" w:cstheme="minorHAnsi"/>
                <w:sz w:val="22"/>
                <w:szCs w:val="22"/>
                <w:lang w:eastAsia="en-GB"/>
              </w:rPr>
              <w:t xml:space="preserve">expectation level and therefore you should refer to </w:t>
            </w:r>
            <w:r w:rsidR="001624DF" w:rsidRPr="00A034E9">
              <w:rPr>
                <w:rFonts w:asciiTheme="minorHAnsi" w:hAnsiTheme="minorHAnsi" w:cstheme="minorHAnsi"/>
                <w:sz w:val="22"/>
                <w:szCs w:val="22"/>
                <w:lang w:eastAsia="en-GB"/>
              </w:rPr>
              <w:t>the Team Manager</w:t>
            </w:r>
            <w:r w:rsidR="00ED2631" w:rsidRPr="00A034E9">
              <w:rPr>
                <w:rFonts w:asciiTheme="minorHAnsi" w:hAnsiTheme="minorHAnsi" w:cstheme="minorHAnsi"/>
                <w:b/>
                <w:bCs/>
                <w:color w:val="FF0000"/>
                <w:sz w:val="22"/>
                <w:szCs w:val="22"/>
                <w:lang w:eastAsia="en-GB"/>
              </w:rPr>
              <w:t xml:space="preserve"> </w:t>
            </w:r>
            <w:r w:rsidR="00C72A7A" w:rsidRPr="00A034E9">
              <w:rPr>
                <w:rFonts w:asciiTheme="minorHAnsi" w:hAnsiTheme="minorHAnsi" w:cstheme="minorHAnsi"/>
                <w:sz w:val="22"/>
                <w:szCs w:val="22"/>
                <w:lang w:eastAsia="en-GB"/>
              </w:rPr>
              <w:t>expectation profile</w:t>
            </w:r>
            <w:r w:rsidR="0050398C" w:rsidRPr="00A034E9">
              <w:rPr>
                <w:rFonts w:asciiTheme="minorHAnsi" w:hAnsiTheme="minorHAnsi" w:cstheme="minorHAnsi"/>
                <w:sz w:val="22"/>
                <w:szCs w:val="22"/>
                <w:lang w:eastAsia="en-GB"/>
              </w:rPr>
              <w:t xml:space="preserve"> in addition to this role profile</w:t>
            </w:r>
            <w:r w:rsidR="009B244B" w:rsidRPr="00A034E9">
              <w:rPr>
                <w:rFonts w:asciiTheme="minorHAnsi" w:hAnsiTheme="minorHAnsi" w:cstheme="minorHAnsi"/>
                <w:sz w:val="22"/>
                <w:szCs w:val="22"/>
                <w:lang w:eastAsia="en-GB"/>
              </w:rPr>
              <w:t xml:space="preserve">. </w:t>
            </w:r>
          </w:p>
          <w:p w14:paraId="5742C629" w14:textId="77777777" w:rsidR="00616BB7" w:rsidRPr="00A034E9" w:rsidRDefault="00616BB7" w:rsidP="008809D4">
            <w:pPr>
              <w:rPr>
                <w:rFonts w:asciiTheme="minorHAnsi" w:hAnsiTheme="minorHAnsi" w:cstheme="minorHAnsi"/>
                <w:sz w:val="22"/>
                <w:szCs w:val="22"/>
                <w:lang w:eastAsia="en-GB"/>
              </w:rPr>
            </w:pPr>
          </w:p>
          <w:p w14:paraId="5C9D13A1" w14:textId="5BC97C15" w:rsidR="00144690" w:rsidRPr="00A034E9" w:rsidRDefault="00144690" w:rsidP="008809D4">
            <w:pPr>
              <w:rPr>
                <w:rFonts w:asciiTheme="minorHAnsi" w:hAnsiTheme="minorHAnsi" w:cstheme="minorHAnsi"/>
                <w:sz w:val="22"/>
                <w:szCs w:val="22"/>
                <w:lang w:eastAsia="en-GB"/>
              </w:rPr>
            </w:pPr>
            <w:r w:rsidRPr="00A034E9">
              <w:rPr>
                <w:rFonts w:asciiTheme="minorHAnsi" w:eastAsia="Times New Roman" w:hAnsiTheme="minorHAnsi" w:cstheme="minorHAnsi"/>
                <w:sz w:val="22"/>
                <w:szCs w:val="22"/>
                <w:lang w:eastAsia="en-GB"/>
              </w:rPr>
              <w:t xml:space="preserve">The full NHG expectations framework is available on our </w:t>
            </w:r>
            <w:r w:rsidR="0029737C" w:rsidRPr="00A034E9">
              <w:rPr>
                <w:rFonts w:asciiTheme="minorHAnsi" w:eastAsia="Times New Roman" w:hAnsiTheme="minorHAnsi" w:cstheme="minorHAnsi"/>
                <w:sz w:val="22"/>
                <w:szCs w:val="22"/>
                <w:lang w:eastAsia="en-GB"/>
              </w:rPr>
              <w:t>external job</w:t>
            </w:r>
            <w:r w:rsidRPr="00A034E9">
              <w:rPr>
                <w:rFonts w:asciiTheme="minorHAnsi" w:eastAsia="Times New Roman" w:hAnsiTheme="minorHAnsi" w:cstheme="minorHAnsi"/>
                <w:sz w:val="22"/>
                <w:szCs w:val="22"/>
                <w:lang w:eastAsia="en-GB"/>
              </w:rPr>
              <w:t xml:space="preserve"> site</w:t>
            </w:r>
            <w:r w:rsidR="0029737C" w:rsidRPr="00A034E9">
              <w:rPr>
                <w:rFonts w:asciiTheme="minorHAnsi" w:eastAsia="Times New Roman" w:hAnsiTheme="minorHAnsi" w:cstheme="minorHAnsi"/>
                <w:sz w:val="22"/>
                <w:szCs w:val="22"/>
                <w:lang w:eastAsia="en-GB"/>
              </w:rPr>
              <w:t xml:space="preserve"> page</w:t>
            </w:r>
            <w:r w:rsidRPr="00A034E9">
              <w:rPr>
                <w:rFonts w:asciiTheme="minorHAnsi" w:eastAsia="Times New Roman" w:hAnsiTheme="minorHAnsi" w:cstheme="minorHAnsi"/>
                <w:sz w:val="22"/>
                <w:szCs w:val="22"/>
                <w:lang w:eastAsia="en-GB"/>
              </w:rPr>
              <w:t xml:space="preserve"> and intranet, Milo.</w:t>
            </w:r>
          </w:p>
        </w:tc>
      </w:tr>
      <w:bookmarkEnd w:id="0"/>
    </w:tbl>
    <w:p w14:paraId="3E8603E1" w14:textId="364FAD73" w:rsidR="00E53544" w:rsidRPr="00A034E9" w:rsidRDefault="00E53544">
      <w:pPr>
        <w:rPr>
          <w:rFonts w:asciiTheme="minorHAnsi" w:hAnsiTheme="minorHAnsi" w:cstheme="minorHAnsi"/>
          <w:sz w:val="22"/>
          <w:szCs w:val="22"/>
        </w:rPr>
      </w:pPr>
    </w:p>
    <w:p w14:paraId="2F7992D0" w14:textId="777F3D4F" w:rsidR="00E53544" w:rsidRPr="00A034E9" w:rsidRDefault="00EB4596">
      <w:pPr>
        <w:rPr>
          <w:rFonts w:asciiTheme="minorHAnsi" w:hAnsiTheme="minorHAnsi" w:cstheme="minorHAnsi"/>
          <w:sz w:val="22"/>
          <w:szCs w:val="22"/>
        </w:rPr>
      </w:pPr>
      <w:r w:rsidRPr="00A034E9">
        <w:rPr>
          <w:rFonts w:asciiTheme="minorHAnsi" w:hAnsiTheme="minorHAnsi" w:cstheme="minorHAnsi"/>
          <w:sz w:val="22"/>
          <w:szCs w:val="22"/>
        </w:rPr>
        <w:t>You’ll be assessed on the</w:t>
      </w:r>
      <w:r w:rsidR="003E3540" w:rsidRPr="00A034E9">
        <w:rPr>
          <w:rFonts w:asciiTheme="minorHAnsi" w:hAnsiTheme="minorHAnsi" w:cstheme="minorHAnsi"/>
          <w:sz w:val="22"/>
          <w:szCs w:val="22"/>
        </w:rPr>
        <w:t xml:space="preserve"> knowledge, experience, </w:t>
      </w:r>
      <w:r w:rsidR="009C178B" w:rsidRPr="00A034E9">
        <w:rPr>
          <w:rFonts w:asciiTheme="minorHAnsi" w:hAnsiTheme="minorHAnsi" w:cstheme="minorHAnsi"/>
          <w:sz w:val="22"/>
          <w:szCs w:val="22"/>
        </w:rPr>
        <w:t>skills,</w:t>
      </w:r>
      <w:r w:rsidR="003E3540" w:rsidRPr="00A034E9">
        <w:rPr>
          <w:rFonts w:asciiTheme="minorHAnsi" w:hAnsiTheme="minorHAnsi" w:cstheme="minorHAnsi"/>
          <w:sz w:val="22"/>
          <w:szCs w:val="22"/>
        </w:rPr>
        <w:t xml:space="preserve"> and expectations </w:t>
      </w:r>
      <w:r w:rsidRPr="00A034E9">
        <w:rPr>
          <w:rFonts w:asciiTheme="minorHAnsi" w:hAnsiTheme="minorHAnsi" w:cstheme="minorHAnsi"/>
          <w:sz w:val="22"/>
          <w:szCs w:val="22"/>
        </w:rPr>
        <w:t xml:space="preserve">criteria at various stages throughout the selection process.  </w:t>
      </w:r>
    </w:p>
    <w:p w14:paraId="7C693ED8" w14:textId="6C9CDAB4" w:rsidR="001331AE" w:rsidRPr="00A034E9" w:rsidRDefault="001331AE" w:rsidP="00A92290">
      <w:pPr>
        <w:rPr>
          <w:rFonts w:asciiTheme="minorHAnsi" w:hAnsiTheme="minorHAnsi" w:cstheme="minorHAnsi"/>
          <w:sz w:val="22"/>
          <w:szCs w:val="22"/>
        </w:rPr>
      </w:pPr>
    </w:p>
    <w:p w14:paraId="587F1D81" w14:textId="77777777" w:rsidR="001331AE" w:rsidRPr="00A034E9" w:rsidRDefault="001331AE" w:rsidP="00A92290">
      <w:pPr>
        <w:rPr>
          <w:rFonts w:asciiTheme="minorHAnsi" w:hAnsiTheme="minorHAnsi" w:cstheme="minorHAnsi"/>
          <w:sz w:val="22"/>
          <w:szCs w:val="22"/>
        </w:rPr>
      </w:pPr>
    </w:p>
    <w:sectPr w:rsidR="001331AE" w:rsidRPr="00A034E9"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5827" w14:textId="77777777" w:rsidR="00CE37D2" w:rsidRDefault="00CE37D2">
      <w:r>
        <w:separator/>
      </w:r>
    </w:p>
  </w:endnote>
  <w:endnote w:type="continuationSeparator" w:id="0">
    <w:p w14:paraId="2D2A5ED9" w14:textId="77777777" w:rsidR="00CE37D2" w:rsidRDefault="00CE37D2">
      <w:r>
        <w:continuationSeparator/>
      </w:r>
    </w:p>
  </w:endnote>
  <w:endnote w:type="continuationNotice" w:id="1">
    <w:p w14:paraId="1484E013" w14:textId="77777777" w:rsidR="00CE37D2" w:rsidRDefault="00CE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Content>
      <w:sdt>
        <w:sdtPr>
          <w:id w:val="-1769616900"/>
          <w:docPartObj>
            <w:docPartGallery w:val="Page Numbers (Top of Page)"/>
            <w:docPartUnique/>
          </w:docPartObj>
        </w:sdtPr>
        <w:sdtContent>
          <w:p w14:paraId="563C122A" w14:textId="77777777" w:rsidR="00B30F7E" w:rsidRDefault="00B30F7E" w:rsidP="00B30F7E">
            <w:pPr>
              <w:pStyle w:val="Footer"/>
              <w:jc w:val="center"/>
            </w:pPr>
          </w:p>
          <w:p w14:paraId="1B78878C" w14:textId="254CD275" w:rsidR="00E53544" w:rsidRDefault="00B30F7E" w:rsidP="00B30F7E">
            <w:pPr>
              <w:pStyle w:val="Footer"/>
              <w:jc w:val="center"/>
            </w:pPr>
            <w:r>
              <w:tab/>
            </w:r>
            <w:r w:rsidR="003F24EF" w:rsidRPr="003F24EF">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5DF4" w14:textId="77777777" w:rsidR="00CE37D2" w:rsidRDefault="00CE37D2">
      <w:r>
        <w:separator/>
      </w:r>
    </w:p>
  </w:footnote>
  <w:footnote w:type="continuationSeparator" w:id="0">
    <w:p w14:paraId="23CA49F2" w14:textId="77777777" w:rsidR="00CE37D2" w:rsidRDefault="00CE37D2">
      <w:r>
        <w:continuationSeparator/>
      </w:r>
    </w:p>
  </w:footnote>
  <w:footnote w:type="continuationNotice" w:id="1">
    <w:p w14:paraId="2A16D0B1" w14:textId="77777777" w:rsidR="00CE37D2" w:rsidRDefault="00CE3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8477B1" w:rsidRDefault="009069E3">
    <w:pPr>
      <w:pStyle w:val="Header"/>
    </w:pPr>
    <w:r>
      <w:rPr>
        <w:noProof/>
      </w:rPr>
      <w:drawing>
        <wp:anchor distT="0" distB="0" distL="114300" distR="114300" simplePos="0" relativeHeight="251658241"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8240"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47FEC"/>
    <w:multiLevelType w:val="hybridMultilevel"/>
    <w:tmpl w:val="356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533F92"/>
    <w:multiLevelType w:val="hybridMultilevel"/>
    <w:tmpl w:val="EEE42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E04F87"/>
    <w:multiLevelType w:val="hybridMultilevel"/>
    <w:tmpl w:val="512C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E56B0"/>
    <w:multiLevelType w:val="hybridMultilevel"/>
    <w:tmpl w:val="66623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C7DA5"/>
    <w:multiLevelType w:val="hybridMultilevel"/>
    <w:tmpl w:val="5860F780"/>
    <w:lvl w:ilvl="0" w:tplc="08090001">
      <w:start w:val="1"/>
      <w:numFmt w:val="bullet"/>
      <w:lvlText w:val=""/>
      <w:lvlJc w:val="left"/>
      <w:pPr>
        <w:ind w:left="360" w:hanging="360"/>
      </w:pPr>
      <w:rPr>
        <w:rFonts w:ascii="Symbol" w:hAnsi="Symbol" w:hint="default"/>
      </w:rPr>
    </w:lvl>
    <w:lvl w:ilvl="1" w:tplc="4EE661A8">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3846406">
    <w:abstractNumId w:val="25"/>
  </w:num>
  <w:num w:numId="2" w16cid:durableId="362482089">
    <w:abstractNumId w:val="10"/>
  </w:num>
  <w:num w:numId="3" w16cid:durableId="1696073067">
    <w:abstractNumId w:val="12"/>
  </w:num>
  <w:num w:numId="4" w16cid:durableId="1805002155">
    <w:abstractNumId w:val="17"/>
  </w:num>
  <w:num w:numId="5" w16cid:durableId="1248270379">
    <w:abstractNumId w:val="24"/>
  </w:num>
  <w:num w:numId="6" w16cid:durableId="1596552967">
    <w:abstractNumId w:val="23"/>
  </w:num>
  <w:num w:numId="7" w16cid:durableId="1511144269">
    <w:abstractNumId w:val="21"/>
  </w:num>
  <w:num w:numId="8" w16cid:durableId="740831302">
    <w:abstractNumId w:val="34"/>
  </w:num>
  <w:num w:numId="9" w16cid:durableId="881749095">
    <w:abstractNumId w:val="20"/>
  </w:num>
  <w:num w:numId="10" w16cid:durableId="1205872241">
    <w:abstractNumId w:val="29"/>
  </w:num>
  <w:num w:numId="11" w16cid:durableId="1348024773">
    <w:abstractNumId w:val="32"/>
  </w:num>
  <w:num w:numId="12" w16cid:durableId="103573390">
    <w:abstractNumId w:val="36"/>
  </w:num>
  <w:num w:numId="13" w16cid:durableId="1219047012">
    <w:abstractNumId w:val="31"/>
  </w:num>
  <w:num w:numId="14" w16cid:durableId="184683484">
    <w:abstractNumId w:val="30"/>
  </w:num>
  <w:num w:numId="15" w16cid:durableId="724721774">
    <w:abstractNumId w:val="33"/>
  </w:num>
  <w:num w:numId="16" w16cid:durableId="1760252286">
    <w:abstractNumId w:val="11"/>
  </w:num>
  <w:num w:numId="17" w16cid:durableId="697007552">
    <w:abstractNumId w:val="14"/>
  </w:num>
  <w:num w:numId="18" w16cid:durableId="1402868735">
    <w:abstractNumId w:val="6"/>
  </w:num>
  <w:num w:numId="19" w16cid:durableId="742799161">
    <w:abstractNumId w:val="19"/>
  </w:num>
  <w:num w:numId="20" w16cid:durableId="853807617">
    <w:abstractNumId w:val="35"/>
  </w:num>
  <w:num w:numId="21" w16cid:durableId="1043479415">
    <w:abstractNumId w:val="2"/>
  </w:num>
  <w:num w:numId="22" w16cid:durableId="947080369">
    <w:abstractNumId w:val="4"/>
  </w:num>
  <w:num w:numId="23" w16cid:durableId="1179080819">
    <w:abstractNumId w:val="9"/>
  </w:num>
  <w:num w:numId="24" w16cid:durableId="445468903">
    <w:abstractNumId w:val="3"/>
  </w:num>
  <w:num w:numId="25" w16cid:durableId="1494570320">
    <w:abstractNumId w:val="0"/>
  </w:num>
  <w:num w:numId="26" w16cid:durableId="1491214873">
    <w:abstractNumId w:val="37"/>
  </w:num>
  <w:num w:numId="27" w16cid:durableId="371270529">
    <w:abstractNumId w:val="16"/>
  </w:num>
  <w:num w:numId="28" w16cid:durableId="1557668738">
    <w:abstractNumId w:val="15"/>
  </w:num>
  <w:num w:numId="29" w16cid:durableId="289435027">
    <w:abstractNumId w:val="5"/>
  </w:num>
  <w:num w:numId="30" w16cid:durableId="1444763088">
    <w:abstractNumId w:val="8"/>
  </w:num>
  <w:num w:numId="31" w16cid:durableId="1853257861">
    <w:abstractNumId w:val="18"/>
  </w:num>
  <w:num w:numId="32" w16cid:durableId="614676889">
    <w:abstractNumId w:val="22"/>
  </w:num>
  <w:num w:numId="33" w16cid:durableId="503130527">
    <w:abstractNumId w:val="26"/>
  </w:num>
  <w:num w:numId="34" w16cid:durableId="1207839068">
    <w:abstractNumId w:val="7"/>
  </w:num>
  <w:num w:numId="35" w16cid:durableId="1698315327">
    <w:abstractNumId w:val="1"/>
  </w:num>
  <w:num w:numId="36" w16cid:durableId="1158300492">
    <w:abstractNumId w:val="38"/>
  </w:num>
  <w:num w:numId="37" w16cid:durableId="1229220035">
    <w:abstractNumId w:val="28"/>
  </w:num>
  <w:num w:numId="38" w16cid:durableId="1237133582">
    <w:abstractNumId w:val="13"/>
  </w:num>
  <w:num w:numId="39" w16cid:durableId="2145924607">
    <w:abstractNumId w:val="27"/>
  </w:num>
  <w:num w:numId="40" w16cid:durableId="234975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0F3A"/>
    <w:rsid w:val="000041C8"/>
    <w:rsid w:val="000128FB"/>
    <w:rsid w:val="00017270"/>
    <w:rsid w:val="00017A81"/>
    <w:rsid w:val="00021151"/>
    <w:rsid w:val="00022D5C"/>
    <w:rsid w:val="0002763D"/>
    <w:rsid w:val="000306E0"/>
    <w:rsid w:val="00030AF8"/>
    <w:rsid w:val="00033BA8"/>
    <w:rsid w:val="00035D70"/>
    <w:rsid w:val="0004308B"/>
    <w:rsid w:val="00067E64"/>
    <w:rsid w:val="00074880"/>
    <w:rsid w:val="00093179"/>
    <w:rsid w:val="000A2711"/>
    <w:rsid w:val="000B0CA6"/>
    <w:rsid w:val="000B29CB"/>
    <w:rsid w:val="000B78BB"/>
    <w:rsid w:val="000C0615"/>
    <w:rsid w:val="000C492F"/>
    <w:rsid w:val="000D37DB"/>
    <w:rsid w:val="000D4B3F"/>
    <w:rsid w:val="000E0B34"/>
    <w:rsid w:val="000E45A6"/>
    <w:rsid w:val="000E6C81"/>
    <w:rsid w:val="000F0BB4"/>
    <w:rsid w:val="000F6F94"/>
    <w:rsid w:val="001019E5"/>
    <w:rsid w:val="00122BDD"/>
    <w:rsid w:val="001250DB"/>
    <w:rsid w:val="001331AE"/>
    <w:rsid w:val="001444C5"/>
    <w:rsid w:val="00144690"/>
    <w:rsid w:val="001511A6"/>
    <w:rsid w:val="00153FDB"/>
    <w:rsid w:val="0016039C"/>
    <w:rsid w:val="001624DF"/>
    <w:rsid w:val="00167FF4"/>
    <w:rsid w:val="0019359E"/>
    <w:rsid w:val="001A2CC1"/>
    <w:rsid w:val="001B2EE6"/>
    <w:rsid w:val="001C21D0"/>
    <w:rsid w:val="001E76D5"/>
    <w:rsid w:val="001F1379"/>
    <w:rsid w:val="00214817"/>
    <w:rsid w:val="0021614B"/>
    <w:rsid w:val="00217F5C"/>
    <w:rsid w:val="00227C0D"/>
    <w:rsid w:val="0024102B"/>
    <w:rsid w:val="002441D4"/>
    <w:rsid w:val="00252D5C"/>
    <w:rsid w:val="002536AC"/>
    <w:rsid w:val="00266069"/>
    <w:rsid w:val="0027624B"/>
    <w:rsid w:val="002871E4"/>
    <w:rsid w:val="0029737C"/>
    <w:rsid w:val="00297B5C"/>
    <w:rsid w:val="002A1DDD"/>
    <w:rsid w:val="002C6E63"/>
    <w:rsid w:val="002E2781"/>
    <w:rsid w:val="002E4467"/>
    <w:rsid w:val="002E65E7"/>
    <w:rsid w:val="002F5A9A"/>
    <w:rsid w:val="003203BB"/>
    <w:rsid w:val="00332AB1"/>
    <w:rsid w:val="003337E1"/>
    <w:rsid w:val="003417D0"/>
    <w:rsid w:val="00345D66"/>
    <w:rsid w:val="00347112"/>
    <w:rsid w:val="00347139"/>
    <w:rsid w:val="003537B2"/>
    <w:rsid w:val="00356548"/>
    <w:rsid w:val="00360364"/>
    <w:rsid w:val="0036708F"/>
    <w:rsid w:val="00372FC9"/>
    <w:rsid w:val="00381081"/>
    <w:rsid w:val="00383310"/>
    <w:rsid w:val="00384181"/>
    <w:rsid w:val="0039145F"/>
    <w:rsid w:val="00391CA8"/>
    <w:rsid w:val="00392A50"/>
    <w:rsid w:val="0039316A"/>
    <w:rsid w:val="003B2031"/>
    <w:rsid w:val="003B6A70"/>
    <w:rsid w:val="003B6F57"/>
    <w:rsid w:val="003C10F8"/>
    <w:rsid w:val="003C18E1"/>
    <w:rsid w:val="003C6B88"/>
    <w:rsid w:val="003C76E9"/>
    <w:rsid w:val="003D2957"/>
    <w:rsid w:val="003D50B6"/>
    <w:rsid w:val="003E3540"/>
    <w:rsid w:val="003F24EF"/>
    <w:rsid w:val="003F5381"/>
    <w:rsid w:val="003F62FB"/>
    <w:rsid w:val="00406C4E"/>
    <w:rsid w:val="0041691F"/>
    <w:rsid w:val="004233A7"/>
    <w:rsid w:val="00426035"/>
    <w:rsid w:val="00442715"/>
    <w:rsid w:val="004431F1"/>
    <w:rsid w:val="00444FB8"/>
    <w:rsid w:val="0044597D"/>
    <w:rsid w:val="00453CAD"/>
    <w:rsid w:val="004547CB"/>
    <w:rsid w:val="0045481C"/>
    <w:rsid w:val="0048157C"/>
    <w:rsid w:val="00496B3A"/>
    <w:rsid w:val="00497CFD"/>
    <w:rsid w:val="004A46C5"/>
    <w:rsid w:val="004D6693"/>
    <w:rsid w:val="004F2BF9"/>
    <w:rsid w:val="004F427D"/>
    <w:rsid w:val="004F74E0"/>
    <w:rsid w:val="005016AA"/>
    <w:rsid w:val="0050398C"/>
    <w:rsid w:val="005075BB"/>
    <w:rsid w:val="00511024"/>
    <w:rsid w:val="00511E8E"/>
    <w:rsid w:val="00513895"/>
    <w:rsid w:val="005532DF"/>
    <w:rsid w:val="005546F2"/>
    <w:rsid w:val="00557116"/>
    <w:rsid w:val="00564AA7"/>
    <w:rsid w:val="005678B5"/>
    <w:rsid w:val="005A3656"/>
    <w:rsid w:val="005A4C15"/>
    <w:rsid w:val="005A647B"/>
    <w:rsid w:val="005A6EBA"/>
    <w:rsid w:val="005B2672"/>
    <w:rsid w:val="005B2B31"/>
    <w:rsid w:val="005B4673"/>
    <w:rsid w:val="005B58AA"/>
    <w:rsid w:val="005C0A2D"/>
    <w:rsid w:val="005C1BAE"/>
    <w:rsid w:val="005D05F6"/>
    <w:rsid w:val="005D5D70"/>
    <w:rsid w:val="005E092D"/>
    <w:rsid w:val="005E2D71"/>
    <w:rsid w:val="005F1458"/>
    <w:rsid w:val="00604E23"/>
    <w:rsid w:val="0060730E"/>
    <w:rsid w:val="006073E8"/>
    <w:rsid w:val="00607D70"/>
    <w:rsid w:val="0061557D"/>
    <w:rsid w:val="00616BB7"/>
    <w:rsid w:val="006173C8"/>
    <w:rsid w:val="006214DD"/>
    <w:rsid w:val="00630FFC"/>
    <w:rsid w:val="00651286"/>
    <w:rsid w:val="00653AFB"/>
    <w:rsid w:val="00654804"/>
    <w:rsid w:val="00663AB9"/>
    <w:rsid w:val="00665310"/>
    <w:rsid w:val="00674E2E"/>
    <w:rsid w:val="00680F91"/>
    <w:rsid w:val="006827E1"/>
    <w:rsid w:val="006831C9"/>
    <w:rsid w:val="00692D90"/>
    <w:rsid w:val="0069725C"/>
    <w:rsid w:val="006A0C09"/>
    <w:rsid w:val="006A2B01"/>
    <w:rsid w:val="006A3D10"/>
    <w:rsid w:val="006A5F50"/>
    <w:rsid w:val="006A70C5"/>
    <w:rsid w:val="006B34CF"/>
    <w:rsid w:val="006C2AB0"/>
    <w:rsid w:val="006E3840"/>
    <w:rsid w:val="006F1DE2"/>
    <w:rsid w:val="00701000"/>
    <w:rsid w:val="00713A36"/>
    <w:rsid w:val="00720AFD"/>
    <w:rsid w:val="0072135D"/>
    <w:rsid w:val="00722F18"/>
    <w:rsid w:val="0073007A"/>
    <w:rsid w:val="007528CE"/>
    <w:rsid w:val="00755333"/>
    <w:rsid w:val="00784640"/>
    <w:rsid w:val="00784FFB"/>
    <w:rsid w:val="00791820"/>
    <w:rsid w:val="007919A2"/>
    <w:rsid w:val="00792A9B"/>
    <w:rsid w:val="00794C18"/>
    <w:rsid w:val="00794EC6"/>
    <w:rsid w:val="00796B79"/>
    <w:rsid w:val="007B0A28"/>
    <w:rsid w:val="007C10C0"/>
    <w:rsid w:val="007C20B1"/>
    <w:rsid w:val="007C20C2"/>
    <w:rsid w:val="007C78C8"/>
    <w:rsid w:val="007D686F"/>
    <w:rsid w:val="007E5801"/>
    <w:rsid w:val="007F451A"/>
    <w:rsid w:val="008075EA"/>
    <w:rsid w:val="0081396F"/>
    <w:rsid w:val="00817CEF"/>
    <w:rsid w:val="00826187"/>
    <w:rsid w:val="00834030"/>
    <w:rsid w:val="008477B1"/>
    <w:rsid w:val="00850DC1"/>
    <w:rsid w:val="008513CE"/>
    <w:rsid w:val="00862608"/>
    <w:rsid w:val="0086750F"/>
    <w:rsid w:val="0088013A"/>
    <w:rsid w:val="008809D4"/>
    <w:rsid w:val="008863C2"/>
    <w:rsid w:val="0089787C"/>
    <w:rsid w:val="008A59BE"/>
    <w:rsid w:val="008B12DE"/>
    <w:rsid w:val="008C6DEC"/>
    <w:rsid w:val="008E40B8"/>
    <w:rsid w:val="008E687C"/>
    <w:rsid w:val="00903E1A"/>
    <w:rsid w:val="0090526B"/>
    <w:rsid w:val="009069E3"/>
    <w:rsid w:val="00922D53"/>
    <w:rsid w:val="00933C7C"/>
    <w:rsid w:val="009625BE"/>
    <w:rsid w:val="009651D9"/>
    <w:rsid w:val="009669F8"/>
    <w:rsid w:val="00967F84"/>
    <w:rsid w:val="009705A8"/>
    <w:rsid w:val="009721E6"/>
    <w:rsid w:val="009779FC"/>
    <w:rsid w:val="00977D19"/>
    <w:rsid w:val="00986FCE"/>
    <w:rsid w:val="00987736"/>
    <w:rsid w:val="009919C2"/>
    <w:rsid w:val="009B244B"/>
    <w:rsid w:val="009C10B4"/>
    <w:rsid w:val="009C178B"/>
    <w:rsid w:val="009C3FF6"/>
    <w:rsid w:val="009E60A5"/>
    <w:rsid w:val="009F406B"/>
    <w:rsid w:val="00A034E9"/>
    <w:rsid w:val="00A164DD"/>
    <w:rsid w:val="00A50FDE"/>
    <w:rsid w:val="00A555F0"/>
    <w:rsid w:val="00A672E8"/>
    <w:rsid w:val="00A779F2"/>
    <w:rsid w:val="00A862ED"/>
    <w:rsid w:val="00A90E9D"/>
    <w:rsid w:val="00A92290"/>
    <w:rsid w:val="00A92D3E"/>
    <w:rsid w:val="00A954DD"/>
    <w:rsid w:val="00AA1C67"/>
    <w:rsid w:val="00AA2DBA"/>
    <w:rsid w:val="00AB3858"/>
    <w:rsid w:val="00AB4FF3"/>
    <w:rsid w:val="00AD4B34"/>
    <w:rsid w:val="00AD53C3"/>
    <w:rsid w:val="00AE1773"/>
    <w:rsid w:val="00AF5864"/>
    <w:rsid w:val="00AF778A"/>
    <w:rsid w:val="00B10A41"/>
    <w:rsid w:val="00B15F1B"/>
    <w:rsid w:val="00B23172"/>
    <w:rsid w:val="00B30630"/>
    <w:rsid w:val="00B30F7E"/>
    <w:rsid w:val="00B34D82"/>
    <w:rsid w:val="00B40DE7"/>
    <w:rsid w:val="00B42EAE"/>
    <w:rsid w:val="00B46453"/>
    <w:rsid w:val="00B504C7"/>
    <w:rsid w:val="00B55E2E"/>
    <w:rsid w:val="00B71421"/>
    <w:rsid w:val="00B77076"/>
    <w:rsid w:val="00B77EA2"/>
    <w:rsid w:val="00B815B0"/>
    <w:rsid w:val="00B92496"/>
    <w:rsid w:val="00BB04F7"/>
    <w:rsid w:val="00BB6F5B"/>
    <w:rsid w:val="00BC3C95"/>
    <w:rsid w:val="00BC5547"/>
    <w:rsid w:val="00BD3F7C"/>
    <w:rsid w:val="00BD4C99"/>
    <w:rsid w:val="00BF0B30"/>
    <w:rsid w:val="00BF0B84"/>
    <w:rsid w:val="00BF2642"/>
    <w:rsid w:val="00BF2A92"/>
    <w:rsid w:val="00C12B1D"/>
    <w:rsid w:val="00C17D25"/>
    <w:rsid w:val="00C27BB6"/>
    <w:rsid w:val="00C30BB7"/>
    <w:rsid w:val="00C310EF"/>
    <w:rsid w:val="00C37ED6"/>
    <w:rsid w:val="00C4341C"/>
    <w:rsid w:val="00C43C38"/>
    <w:rsid w:val="00C452CD"/>
    <w:rsid w:val="00C47E6B"/>
    <w:rsid w:val="00C51867"/>
    <w:rsid w:val="00C52FA0"/>
    <w:rsid w:val="00C623FB"/>
    <w:rsid w:val="00C72A7A"/>
    <w:rsid w:val="00C7525E"/>
    <w:rsid w:val="00C804D0"/>
    <w:rsid w:val="00C861C6"/>
    <w:rsid w:val="00C9577B"/>
    <w:rsid w:val="00C97F8B"/>
    <w:rsid w:val="00CA5A0E"/>
    <w:rsid w:val="00CB1B37"/>
    <w:rsid w:val="00CC0179"/>
    <w:rsid w:val="00CC260B"/>
    <w:rsid w:val="00CC3165"/>
    <w:rsid w:val="00CE37D2"/>
    <w:rsid w:val="00D01B51"/>
    <w:rsid w:val="00D11ECB"/>
    <w:rsid w:val="00D149A1"/>
    <w:rsid w:val="00D15045"/>
    <w:rsid w:val="00D2103F"/>
    <w:rsid w:val="00D2727B"/>
    <w:rsid w:val="00D311A8"/>
    <w:rsid w:val="00D40049"/>
    <w:rsid w:val="00D50722"/>
    <w:rsid w:val="00D53E71"/>
    <w:rsid w:val="00D55802"/>
    <w:rsid w:val="00D61F16"/>
    <w:rsid w:val="00D62132"/>
    <w:rsid w:val="00D679F7"/>
    <w:rsid w:val="00D73F27"/>
    <w:rsid w:val="00D81DB7"/>
    <w:rsid w:val="00D90EB4"/>
    <w:rsid w:val="00D923F9"/>
    <w:rsid w:val="00DA1B66"/>
    <w:rsid w:val="00DB4DD5"/>
    <w:rsid w:val="00DB64BE"/>
    <w:rsid w:val="00DB7A1B"/>
    <w:rsid w:val="00DC480B"/>
    <w:rsid w:val="00DC70F3"/>
    <w:rsid w:val="00DD0FC9"/>
    <w:rsid w:val="00DD6A3D"/>
    <w:rsid w:val="00DE36D5"/>
    <w:rsid w:val="00DE4E07"/>
    <w:rsid w:val="00DE6CF7"/>
    <w:rsid w:val="00E12D4D"/>
    <w:rsid w:val="00E2551E"/>
    <w:rsid w:val="00E32669"/>
    <w:rsid w:val="00E45683"/>
    <w:rsid w:val="00E520DB"/>
    <w:rsid w:val="00E53544"/>
    <w:rsid w:val="00E73A9C"/>
    <w:rsid w:val="00E86C66"/>
    <w:rsid w:val="00E92668"/>
    <w:rsid w:val="00E94C0C"/>
    <w:rsid w:val="00EB01C4"/>
    <w:rsid w:val="00EB4596"/>
    <w:rsid w:val="00EB53FE"/>
    <w:rsid w:val="00EC0295"/>
    <w:rsid w:val="00EC26FE"/>
    <w:rsid w:val="00ED2631"/>
    <w:rsid w:val="00ED3999"/>
    <w:rsid w:val="00EE2ADA"/>
    <w:rsid w:val="00EE5A5E"/>
    <w:rsid w:val="00EE7DF4"/>
    <w:rsid w:val="00F01A50"/>
    <w:rsid w:val="00F0384E"/>
    <w:rsid w:val="00F05D42"/>
    <w:rsid w:val="00F10505"/>
    <w:rsid w:val="00F145AD"/>
    <w:rsid w:val="00F27C0B"/>
    <w:rsid w:val="00F403D6"/>
    <w:rsid w:val="00F45341"/>
    <w:rsid w:val="00F575DD"/>
    <w:rsid w:val="00F60227"/>
    <w:rsid w:val="00F62E8A"/>
    <w:rsid w:val="00F65260"/>
    <w:rsid w:val="00F65A55"/>
    <w:rsid w:val="00F740AA"/>
    <w:rsid w:val="00F76029"/>
    <w:rsid w:val="00F86073"/>
    <w:rsid w:val="00F955A1"/>
    <w:rsid w:val="00FA49E2"/>
    <w:rsid w:val="00FB12FE"/>
    <w:rsid w:val="00FB3810"/>
    <w:rsid w:val="00FB40DA"/>
    <w:rsid w:val="00FB484F"/>
    <w:rsid w:val="00FC319B"/>
    <w:rsid w:val="00FF6A2B"/>
    <w:rsid w:val="3248B527"/>
    <w:rsid w:val="43A53A07"/>
    <w:rsid w:val="7CC38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4D59"/>
  <w15:chartTrackingRefBased/>
  <w15:docId w15:val="{5D902A12-361F-4DEA-B0A9-254B54D0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194616108">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D3000-61D8-4243-8E4F-9FC53F262791}">
  <ds:schemaRefs>
    <ds:schemaRef ds:uri="http://schemas.microsoft.com/sharepoint/v3/contenttype/forms"/>
  </ds:schemaRefs>
</ds:datastoreItem>
</file>

<file path=customXml/itemProps2.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3.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Ana Teixeira</cp:lastModifiedBy>
  <cp:revision>99</cp:revision>
  <cp:lastPrinted>2021-06-16T13:47:00Z</cp:lastPrinted>
  <dcterms:created xsi:type="dcterms:W3CDTF">2023-06-29T13:35:00Z</dcterms:created>
  <dcterms:modified xsi:type="dcterms:W3CDTF">2023-07-14T08:36:00Z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