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F8877" w14:textId="6F6CFB7D" w:rsidR="000E7CE3" w:rsidRPr="00D5729A" w:rsidRDefault="000E7CE3">
      <w:pPr>
        <w:rPr>
          <w:rFonts w:ascii="Arial" w:hAnsi="Arial" w:cs="Arial"/>
          <w:b/>
          <w:bCs/>
          <w:color w:val="04A8B7"/>
          <w:sz w:val="28"/>
          <w:szCs w:val="28"/>
        </w:rPr>
      </w:pPr>
      <w:r w:rsidRPr="00D5729A">
        <w:rPr>
          <w:rFonts w:ascii="Arial" w:hAnsi="Arial" w:cs="Arial"/>
          <w:b/>
          <w:bCs/>
          <w:noProof/>
          <w:color w:val="04A8B7"/>
          <w:sz w:val="28"/>
          <w:szCs w:val="28"/>
        </w:rPr>
        <mc:AlternateContent>
          <mc:Choice Requires="wps">
            <w:drawing>
              <wp:anchor distT="0" distB="0" distL="114300" distR="114300" simplePos="0" relativeHeight="251657216" behindDoc="0" locked="0" layoutInCell="1" allowOverlap="1" wp14:anchorId="399BD490" wp14:editId="72C81E97">
                <wp:simplePos x="0" y="0"/>
                <wp:positionH relativeFrom="page">
                  <wp:posOffset>323850</wp:posOffset>
                </wp:positionH>
                <wp:positionV relativeFrom="page">
                  <wp:posOffset>635000</wp:posOffset>
                </wp:positionV>
                <wp:extent cx="5441950" cy="628650"/>
                <wp:effectExtent l="0" t="0" r="0" b="0"/>
                <wp:wrapNone/>
                <wp:docPr id="33207160" name="Text Box 33207160"/>
                <wp:cNvGraphicFramePr/>
                <a:graphic xmlns:a="http://schemas.openxmlformats.org/drawingml/2006/main">
                  <a:graphicData uri="http://schemas.microsoft.com/office/word/2010/wordprocessingShape">
                    <wps:wsp>
                      <wps:cNvSpPr txBox="1"/>
                      <wps:spPr>
                        <a:xfrm>
                          <a:off x="0" y="0"/>
                          <a:ext cx="5441950" cy="628650"/>
                        </a:xfrm>
                        <a:prstGeom prst="rect">
                          <a:avLst/>
                        </a:prstGeom>
                        <a:noFill/>
                        <a:ln w="6350">
                          <a:noFill/>
                        </a:ln>
                        <a:effectLst/>
                      </wps:spPr>
                      <wps:txbx>
                        <w:txbxContent>
                          <w:p w14:paraId="28ACF806" w14:textId="5FC34032" w:rsidR="000E7CE3" w:rsidRPr="0077329F" w:rsidRDefault="00C542FB">
                            <w:pPr>
                              <w:rPr>
                                <w:rFonts w:ascii="Arial" w:hAnsi="Arial" w:cs="Arial"/>
                                <w:b/>
                                <w:bCs/>
                                <w:color w:val="808080" w:themeColor="background1" w:themeShade="80"/>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rial" w:hAnsi="Arial" w:cs="Arial"/>
                                <w:b/>
                                <w:bCs/>
                                <w:color w:val="808080" w:themeColor="background1" w:themeShade="80"/>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Building </w:t>
                            </w:r>
                            <w:r w:rsidR="00EB7C69">
                              <w:rPr>
                                <w:rFonts w:ascii="Arial" w:hAnsi="Arial" w:cs="Arial"/>
                                <w:b/>
                                <w:bCs/>
                                <w:color w:val="808080" w:themeColor="background1" w:themeShade="80"/>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Safety </w:t>
                            </w:r>
                            <w:r w:rsidR="00E615A1" w:rsidRPr="0077329F">
                              <w:rPr>
                                <w:rFonts w:ascii="Arial" w:hAnsi="Arial" w:cs="Arial"/>
                                <w:b/>
                                <w:bCs/>
                                <w:color w:val="808080" w:themeColor="background1" w:themeShade="80"/>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Surveyor (Level 1)</w:t>
                            </w:r>
                            <w:r w:rsidR="00214B90" w:rsidRPr="0077329F">
                              <w:rPr>
                                <w:rFonts w:ascii="Arial" w:hAnsi="Arial" w:cs="Arial"/>
                                <w:b/>
                                <w:bCs/>
                                <w:color w:val="808080" w:themeColor="background1" w:themeShade="80"/>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853C7B">
                              <w:rPr>
                                <w:rFonts w:ascii="Arial" w:hAnsi="Arial" w:cs="Arial"/>
                                <w:b/>
                                <w:bCs/>
                                <w:color w:val="808080" w:themeColor="background1" w:themeShade="80"/>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roofErr w:type="gramStart"/>
                            <w:r w:rsidR="00853C7B">
                              <w:rPr>
                                <w:rFonts w:ascii="Arial" w:hAnsi="Arial" w:cs="Arial"/>
                                <w:b/>
                                <w:bCs/>
                                <w:color w:val="808080" w:themeColor="background1" w:themeShade="80"/>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214B90" w:rsidRPr="0077329F">
                              <w:rPr>
                                <w:rFonts w:ascii="Arial" w:hAnsi="Arial" w:cs="Arial"/>
                                <w:b/>
                                <w:bCs/>
                                <w:color w:val="808080" w:themeColor="background1" w:themeShade="80"/>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roofErr w:type="gramEnd"/>
                            <w:r w:rsidR="00214B90" w:rsidRPr="0077329F">
                              <w:rPr>
                                <w:rFonts w:ascii="Arial" w:hAnsi="Arial" w:cs="Arial"/>
                                <w:b/>
                                <w:bCs/>
                                <w:color w:val="808080" w:themeColor="background1" w:themeShade="80"/>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Building Safety Regulation)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BD490" id="_x0000_t202" coordsize="21600,21600" o:spt="202" path="m,l,21600r21600,l21600,xe">
                <v:stroke joinstyle="miter"/>
                <v:path gradientshapeok="t" o:connecttype="rect"/>
              </v:shapetype>
              <v:shape id="Text Box 33207160" o:spid="_x0000_s1026" type="#_x0000_t202" style="position:absolute;margin-left:25.5pt;margin-top:50pt;width:428.5pt;height:4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" filled="f" stroked="f" strokeweight=".5pt">
                <v:textbox>
                  <w:txbxContent>
                    <w:p w14:paraId="28ACF806" w14:textId="5FC34032" w:rsidR="000E7CE3" w:rsidRPr="0077329F" w:rsidRDefault="00C542FB">
                      <w:pPr>
                        <w:rPr>
                          <w:rFonts w:ascii="Arial" w:hAnsi="Arial" w:cs="Arial"/>
                          <w:b/>
                          <w:bCs/>
                          <w:color w:val="808080" w:themeColor="background1" w:themeShade="80"/>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rial" w:hAnsi="Arial" w:cs="Arial"/>
                          <w:b/>
                          <w:bCs/>
                          <w:color w:val="808080" w:themeColor="background1" w:themeShade="80"/>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Building </w:t>
                      </w:r>
                      <w:r w:rsidR="00EB7C69">
                        <w:rPr>
                          <w:rFonts w:ascii="Arial" w:hAnsi="Arial" w:cs="Arial"/>
                          <w:b/>
                          <w:bCs/>
                          <w:color w:val="808080" w:themeColor="background1" w:themeShade="80"/>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Safety </w:t>
                      </w:r>
                      <w:r w:rsidR="00E615A1" w:rsidRPr="0077329F">
                        <w:rPr>
                          <w:rFonts w:ascii="Arial" w:hAnsi="Arial" w:cs="Arial"/>
                          <w:b/>
                          <w:bCs/>
                          <w:color w:val="808080" w:themeColor="background1" w:themeShade="80"/>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Surveyor (Level 1)</w:t>
                      </w:r>
                      <w:r w:rsidR="00214B90" w:rsidRPr="0077329F">
                        <w:rPr>
                          <w:rFonts w:ascii="Arial" w:hAnsi="Arial" w:cs="Arial"/>
                          <w:b/>
                          <w:bCs/>
                          <w:color w:val="808080" w:themeColor="background1" w:themeShade="80"/>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853C7B">
                        <w:rPr>
                          <w:rFonts w:ascii="Arial" w:hAnsi="Arial" w:cs="Arial"/>
                          <w:b/>
                          <w:bCs/>
                          <w:color w:val="808080" w:themeColor="background1" w:themeShade="80"/>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roofErr w:type="gramStart"/>
                      <w:r w:rsidR="00853C7B">
                        <w:rPr>
                          <w:rFonts w:ascii="Arial" w:hAnsi="Arial" w:cs="Arial"/>
                          <w:b/>
                          <w:bCs/>
                          <w:color w:val="808080" w:themeColor="background1" w:themeShade="80"/>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214B90" w:rsidRPr="0077329F">
                        <w:rPr>
                          <w:rFonts w:ascii="Arial" w:hAnsi="Arial" w:cs="Arial"/>
                          <w:b/>
                          <w:bCs/>
                          <w:color w:val="808080" w:themeColor="background1" w:themeShade="80"/>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roofErr w:type="gramEnd"/>
                      <w:r w:rsidR="00214B90" w:rsidRPr="0077329F">
                        <w:rPr>
                          <w:rFonts w:ascii="Arial" w:hAnsi="Arial" w:cs="Arial"/>
                          <w:b/>
                          <w:bCs/>
                          <w:color w:val="808080" w:themeColor="background1" w:themeShade="80"/>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Building Safety Regulation)</w:t>
                      </w:r>
                    </w:p>
                  </w:txbxContent>
                </v:textbox>
                <w10:wrap anchorx="page" anchory="page"/>
              </v:shape>
            </w:pict>
          </mc:Fallback>
        </mc:AlternateContent>
      </w:r>
      <w:r w:rsidRPr="00D5729A">
        <w:rPr>
          <w:rFonts w:ascii="Arial" w:hAnsi="Arial" w:cs="Arial"/>
          <w:b/>
          <w:bCs/>
          <w:noProof/>
          <w:color w:val="04A8B7"/>
          <w:sz w:val="28"/>
          <w:szCs w:val="28"/>
        </w:rPr>
        <mc:AlternateContent>
          <mc:Choice Requires="wps">
            <w:drawing>
              <wp:anchor distT="0" distB="0" distL="114300" distR="114300" simplePos="0" relativeHeight="251659264" behindDoc="0" locked="0" layoutInCell="1" allowOverlap="1" wp14:anchorId="3404D867" wp14:editId="49ED6221">
                <wp:simplePos x="0" y="0"/>
                <wp:positionH relativeFrom="column">
                  <wp:posOffset>-297815</wp:posOffset>
                </wp:positionH>
                <wp:positionV relativeFrom="page">
                  <wp:posOffset>1449705</wp:posOffset>
                </wp:positionV>
                <wp:extent cx="4557395" cy="294640"/>
                <wp:effectExtent l="0" t="0" r="0" b="0"/>
                <wp:wrapNone/>
                <wp:docPr id="1072221169" name="Text Box 1072221169"/>
                <wp:cNvGraphicFramePr/>
                <a:graphic xmlns:a="http://schemas.openxmlformats.org/drawingml/2006/main">
                  <a:graphicData uri="http://schemas.microsoft.com/office/word/2010/wordprocessingShape">
                    <wps:wsp>
                      <wps:cNvSpPr txBox="1"/>
                      <wps:spPr>
                        <a:xfrm>
                          <a:off x="0" y="0"/>
                          <a:ext cx="4557395" cy="294640"/>
                        </a:xfrm>
                        <a:prstGeom prst="rect">
                          <a:avLst/>
                        </a:prstGeom>
                        <a:noFill/>
                        <a:ln w="6350">
                          <a:noFill/>
                        </a:ln>
                      </wps:spPr>
                      <wps:txbx>
                        <w:txbxContent>
                          <w:p w14:paraId="13A876CE" w14:textId="185C9087" w:rsidR="000E7CE3" w:rsidRPr="000E7CE3" w:rsidRDefault="000E7CE3" w:rsidP="000E7CE3">
                            <w:pPr>
                              <w:rPr>
                                <w:rFonts w:ascii="Arial" w:hAnsi="Arial" w:cs="Arial"/>
                                <w:b/>
                                <w:bCs/>
                                <w:color w:val="FFFFFF" w:themeColor="background1"/>
                              </w:rPr>
                            </w:pPr>
                            <w:r w:rsidRPr="000E7CE3">
                              <w:rPr>
                                <w:rFonts w:ascii="Arial" w:hAnsi="Arial" w:cs="Arial"/>
                                <w:b/>
                                <w:bCs/>
                                <w:color w:val="FFFFFF" w:themeColor="background1"/>
                              </w:rPr>
                              <w:t>&gt;</w:t>
                            </w:r>
                            <w:r>
                              <w:rPr>
                                <w:rFonts w:ascii="Arial" w:hAnsi="Arial" w:cs="Arial"/>
                                <w:b/>
                                <w:bCs/>
                                <w:color w:val="FFFFFF" w:themeColor="background1"/>
                              </w:rPr>
                              <w:t xml:space="preserve"> </w:t>
                            </w:r>
                            <w:r w:rsidR="00214B90">
                              <w:rPr>
                                <w:rFonts w:ascii="Arial" w:hAnsi="Arial" w:cs="Arial"/>
                                <w:b/>
                                <w:bCs/>
                                <w:color w:val="FFFFFF" w:themeColor="background1"/>
                              </w:rPr>
                              <w:t>Building Safety</w:t>
                            </w:r>
                            <w:r>
                              <w:rPr>
                                <w:rFonts w:ascii="Arial" w:hAnsi="Arial" w:cs="Arial"/>
                                <w:b/>
                                <w:bCs/>
                                <w:color w:val="FFFFFF" w:themeColor="background1"/>
                              </w:rPr>
                              <w:t xml:space="preserve"> &gt; </w:t>
                            </w:r>
                            <w:r w:rsidR="00214B90">
                              <w:rPr>
                                <w:rFonts w:ascii="Arial" w:hAnsi="Arial" w:cs="Arial"/>
                                <w:b/>
                                <w:bCs/>
                                <w:color w:val="FFFFFF" w:themeColor="background1"/>
                              </w:rPr>
                              <w:t>Building Safety Regulation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04D867" id="Text Box 1072221169" o:spid="_x0000_s1027" type="#_x0000_t202" style="position:absolute;margin-left:-23.45pt;margin-top:114.15pt;width:358.85pt;height:23.2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" filled="f" stroked="f" strokeweight=".5pt">
                <v:textbox>
                  <w:txbxContent>
                    <w:p w14:paraId="13A876CE" w14:textId="185C9087" w:rsidR="000E7CE3" w:rsidRPr="000E7CE3" w:rsidRDefault="000E7CE3" w:rsidP="000E7CE3">
                      <w:pPr>
                        <w:rPr>
                          <w:rFonts w:ascii="Arial" w:hAnsi="Arial" w:cs="Arial"/>
                          <w:b/>
                          <w:bCs/>
                          <w:color w:val="FFFFFF" w:themeColor="background1"/>
                        </w:rPr>
                      </w:pPr>
                      <w:r w:rsidRPr="000E7CE3">
                        <w:rPr>
                          <w:rFonts w:ascii="Arial" w:hAnsi="Arial" w:cs="Arial"/>
                          <w:b/>
                          <w:bCs/>
                          <w:color w:val="FFFFFF" w:themeColor="background1"/>
                        </w:rPr>
                        <w:t>&gt;</w:t>
                      </w:r>
                      <w:r>
                        <w:rPr>
                          <w:rFonts w:ascii="Arial" w:hAnsi="Arial" w:cs="Arial"/>
                          <w:b/>
                          <w:bCs/>
                          <w:color w:val="FFFFFF" w:themeColor="background1"/>
                        </w:rPr>
                        <w:t xml:space="preserve"> </w:t>
                      </w:r>
                      <w:r w:rsidR="00214B90">
                        <w:rPr>
                          <w:rFonts w:ascii="Arial" w:hAnsi="Arial" w:cs="Arial"/>
                          <w:b/>
                          <w:bCs/>
                          <w:color w:val="FFFFFF" w:themeColor="background1"/>
                        </w:rPr>
                        <w:t>Building Safety</w:t>
                      </w:r>
                      <w:r>
                        <w:rPr>
                          <w:rFonts w:ascii="Arial" w:hAnsi="Arial" w:cs="Arial"/>
                          <w:b/>
                          <w:bCs/>
                          <w:color w:val="FFFFFF" w:themeColor="background1"/>
                        </w:rPr>
                        <w:t xml:space="preserve"> &gt; </w:t>
                      </w:r>
                      <w:r w:rsidR="00214B90">
                        <w:rPr>
                          <w:rFonts w:ascii="Arial" w:hAnsi="Arial" w:cs="Arial"/>
                          <w:b/>
                          <w:bCs/>
                          <w:color w:val="FFFFFF" w:themeColor="background1"/>
                        </w:rPr>
                        <w:t>Building Safety Regulation</w:t>
                      </w:r>
                    </w:p>
                  </w:txbxContent>
                </v:textbox>
                <w10:wrap anchory="page"/>
              </v:shape>
            </w:pict>
          </mc:Fallback>
        </mc:AlternateContent>
      </w:r>
      <w:r w:rsidR="00A712F8" w:rsidRPr="00D5729A">
        <w:rPr>
          <w:rFonts w:ascii="Arial" w:hAnsi="Arial" w:cs="Arial"/>
          <w:b/>
          <w:bCs/>
          <w:color w:val="04A8B7"/>
          <w:sz w:val="28"/>
          <w:szCs w:val="28"/>
        </w:rPr>
        <w:t>What</w:t>
      </w:r>
      <w:r w:rsidR="00790ECA">
        <w:rPr>
          <w:rFonts w:ascii="Arial" w:hAnsi="Arial" w:cs="Arial"/>
          <w:b/>
          <w:bCs/>
          <w:color w:val="04A8B7"/>
          <w:sz w:val="28"/>
          <w:szCs w:val="28"/>
        </w:rPr>
        <w:t>'</w:t>
      </w:r>
      <w:r w:rsidR="00572A3E">
        <w:rPr>
          <w:rFonts w:ascii="Arial" w:hAnsi="Arial" w:cs="Arial"/>
          <w:b/>
          <w:bCs/>
          <w:color w:val="04A8B7"/>
          <w:sz w:val="28"/>
          <w:szCs w:val="28"/>
        </w:rPr>
        <w:t>s</w:t>
      </w:r>
      <w:r w:rsidR="00A712F8" w:rsidRPr="00D5729A">
        <w:rPr>
          <w:rFonts w:ascii="Arial" w:hAnsi="Arial" w:cs="Arial"/>
          <w:b/>
          <w:bCs/>
          <w:color w:val="04A8B7"/>
          <w:sz w:val="28"/>
          <w:szCs w:val="28"/>
        </w:rPr>
        <w:t xml:space="preserve"> it all about</w:t>
      </w:r>
    </w:p>
    <w:p w14:paraId="467BC6E2" w14:textId="6F541DE9" w:rsidR="00805ADF" w:rsidRPr="00455F1B" w:rsidRDefault="006231D7" w:rsidP="00B666C1">
      <w:pPr>
        <w:rPr>
          <w:rFonts w:ascii="Calibri" w:hAnsi="Calibri" w:cs="Calibri"/>
          <w:color w:val="767171" w:themeColor="background2" w:themeShade="80"/>
          <w:sz w:val="22"/>
          <w:szCs w:val="22"/>
        </w:rPr>
      </w:pPr>
      <w:bookmarkStart w:id="0" w:name="_Hlk170280472"/>
      <w:r w:rsidRPr="00455F1B">
        <w:rPr>
          <w:rFonts w:ascii="Calibri" w:hAnsi="Calibri" w:cs="Calibri"/>
          <w:color w:val="767171" w:themeColor="background2" w:themeShade="80"/>
          <w:sz w:val="22"/>
          <w:szCs w:val="22"/>
        </w:rPr>
        <w:t>Improving the Building Safety Team's understanding of the quality of our property builds, the makeup of external walls, and asset components within buildings. Working in partnership with other teams in Building</w:t>
      </w:r>
      <w:r w:rsidR="007D436B" w:rsidRPr="00455F1B">
        <w:rPr>
          <w:rFonts w:ascii="Calibri" w:hAnsi="Calibri" w:cs="Calibri"/>
          <w:color w:val="767171" w:themeColor="background2" w:themeShade="80"/>
          <w:sz w:val="22"/>
          <w:szCs w:val="22"/>
        </w:rPr>
        <w:t>.</w:t>
      </w:r>
      <w:r w:rsidR="00805ADF" w:rsidRPr="00455F1B">
        <w:rPr>
          <w:rFonts w:ascii="Calibri" w:hAnsi="Calibri" w:cs="Calibri"/>
          <w:color w:val="767171" w:themeColor="background2" w:themeShade="80"/>
          <w:sz w:val="22"/>
          <w:szCs w:val="22"/>
        </w:rPr>
        <w:t xml:space="preserve"> </w:t>
      </w:r>
    </w:p>
    <w:p w14:paraId="1BD57AF6" w14:textId="69D0E5FB" w:rsidR="006231D7" w:rsidRPr="00455F1B" w:rsidRDefault="00805ADF" w:rsidP="00B666C1">
      <w:pPr>
        <w:rPr>
          <w:rFonts w:ascii="Calibri" w:hAnsi="Calibri" w:cs="Calibri"/>
          <w:color w:val="767171" w:themeColor="background2" w:themeShade="80"/>
          <w:sz w:val="22"/>
          <w:szCs w:val="22"/>
        </w:rPr>
      </w:pPr>
      <w:r w:rsidRPr="00455F1B">
        <w:rPr>
          <w:rFonts w:ascii="Calibri" w:hAnsi="Calibri" w:cs="Calibri"/>
          <w:color w:val="767171" w:themeColor="background2" w:themeShade="80"/>
          <w:sz w:val="22"/>
          <w:szCs w:val="22"/>
        </w:rPr>
        <w:t>Working with operational teams across all departments to improve the safety of our homes, the role aims to enhance residential safety comprehensively by collaborating with other departments.</w:t>
      </w:r>
    </w:p>
    <w:p w14:paraId="39AC03C9" w14:textId="77777777" w:rsidR="00805ADF" w:rsidRPr="00455F1B" w:rsidRDefault="00805ADF" w:rsidP="00B666C1">
      <w:pPr>
        <w:rPr>
          <w:rFonts w:ascii="Calibri" w:hAnsi="Calibri" w:cs="Calibri"/>
          <w:color w:val="767171" w:themeColor="background2" w:themeShade="80"/>
          <w:sz w:val="22"/>
          <w:szCs w:val="22"/>
        </w:rPr>
      </w:pPr>
    </w:p>
    <w:bookmarkEnd w:id="0"/>
    <w:p w14:paraId="0238A48B" w14:textId="6A2657A9" w:rsidR="00C51E61" w:rsidRPr="00B666C1" w:rsidRDefault="00C51E61" w:rsidP="00B666C1">
      <w:pPr>
        <w:rPr>
          <w:rFonts w:ascii="Calibri" w:hAnsi="Calibri" w:cs="Calibri"/>
          <w:color w:val="767171" w:themeColor="background2" w:themeShade="80"/>
          <w:sz w:val="22"/>
          <w:szCs w:val="22"/>
        </w:rPr>
      </w:pPr>
      <w:r w:rsidRPr="00455F1B">
        <w:rPr>
          <w:rFonts w:ascii="Calibri" w:hAnsi="Calibri" w:cs="Calibri"/>
          <w:color w:val="767171" w:themeColor="background2" w:themeShade="80"/>
          <w:sz w:val="22"/>
          <w:szCs w:val="22"/>
        </w:rPr>
        <w:t xml:space="preserve">Responsibilities include managing floorplan and wayfinding signage projects, conducting surveys, addressing queries, </w:t>
      </w:r>
      <w:r w:rsidR="00F9286B" w:rsidRPr="00455F1B">
        <w:rPr>
          <w:rFonts w:ascii="Calibri" w:hAnsi="Calibri" w:cs="Calibri"/>
          <w:color w:val="767171" w:themeColor="background2" w:themeShade="80"/>
          <w:sz w:val="22"/>
          <w:szCs w:val="22"/>
        </w:rPr>
        <w:t>supporting</w:t>
      </w:r>
      <w:r w:rsidRPr="00455F1B">
        <w:rPr>
          <w:rFonts w:ascii="Calibri" w:hAnsi="Calibri" w:cs="Calibri"/>
          <w:color w:val="767171" w:themeColor="background2" w:themeShade="80"/>
          <w:sz w:val="22"/>
          <w:szCs w:val="22"/>
        </w:rPr>
        <w:t xml:space="preserve"> FRA</w:t>
      </w:r>
      <w:r w:rsidR="00FF348D" w:rsidRPr="00455F1B">
        <w:rPr>
          <w:rFonts w:ascii="Calibri" w:hAnsi="Calibri" w:cs="Calibri"/>
          <w:color w:val="767171" w:themeColor="background2" w:themeShade="80"/>
          <w:sz w:val="22"/>
          <w:szCs w:val="22"/>
        </w:rPr>
        <w:t xml:space="preserve"> actions</w:t>
      </w:r>
      <w:r w:rsidRPr="00455F1B">
        <w:rPr>
          <w:rFonts w:ascii="Calibri" w:hAnsi="Calibri" w:cs="Calibri"/>
          <w:color w:val="767171" w:themeColor="background2" w:themeShade="80"/>
          <w:sz w:val="22"/>
          <w:szCs w:val="22"/>
        </w:rPr>
        <w:t xml:space="preserve">, updating SharePoint and program trackers, coordinating EWS1 reports, managing building safety </w:t>
      </w:r>
      <w:r w:rsidR="00AE5E78" w:rsidRPr="00455F1B">
        <w:rPr>
          <w:rFonts w:ascii="Calibri" w:hAnsi="Calibri" w:cs="Calibri"/>
          <w:color w:val="767171" w:themeColor="background2" w:themeShade="80"/>
          <w:sz w:val="22"/>
          <w:szCs w:val="22"/>
        </w:rPr>
        <w:t>investigation for BS T</w:t>
      </w:r>
      <w:r w:rsidRPr="00455F1B">
        <w:rPr>
          <w:rFonts w:ascii="Calibri" w:hAnsi="Calibri" w:cs="Calibri"/>
          <w:color w:val="767171" w:themeColor="background2" w:themeShade="80"/>
          <w:sz w:val="22"/>
          <w:szCs w:val="22"/>
        </w:rPr>
        <w:t>ranches. This role also involves financial oversight, site inspections, and document management, ensuring compliance with regulatory requirements and efficient project delivery</w:t>
      </w:r>
      <w:r w:rsidRPr="00B666C1">
        <w:rPr>
          <w:rFonts w:ascii="Calibri" w:hAnsi="Calibri" w:cs="Calibri"/>
          <w:color w:val="767171" w:themeColor="background2" w:themeShade="80"/>
          <w:sz w:val="22"/>
          <w:szCs w:val="22"/>
        </w:rPr>
        <w:t>.</w:t>
      </w:r>
    </w:p>
    <w:p w14:paraId="50908818" w14:textId="77777777" w:rsidR="00D27D67" w:rsidRPr="00D27D67" w:rsidRDefault="00D27D67">
      <w:pPr>
        <w:rPr>
          <w:rFonts w:ascii="Arial" w:hAnsi="Arial" w:cs="Arial"/>
          <w:sz w:val="22"/>
          <w:szCs w:val="22"/>
        </w:rPr>
      </w:pPr>
    </w:p>
    <w:p w14:paraId="5F807388" w14:textId="60D7AB98" w:rsidR="00A712F8" w:rsidRPr="00D5729A" w:rsidRDefault="00A712F8">
      <w:pPr>
        <w:rPr>
          <w:rFonts w:ascii="Arial" w:hAnsi="Arial" w:cs="Arial"/>
          <w:b/>
          <w:bCs/>
          <w:color w:val="04A8B7"/>
          <w:sz w:val="28"/>
          <w:szCs w:val="28"/>
        </w:rPr>
      </w:pPr>
      <w:r w:rsidRPr="00D5729A">
        <w:rPr>
          <w:rFonts w:ascii="Arial" w:hAnsi="Arial" w:cs="Arial"/>
          <w:b/>
          <w:bCs/>
          <w:color w:val="04A8B7"/>
          <w:sz w:val="28"/>
          <w:szCs w:val="28"/>
        </w:rPr>
        <w:t>How you</w:t>
      </w:r>
      <w:r w:rsidR="00790ECA">
        <w:rPr>
          <w:rFonts w:ascii="Arial" w:hAnsi="Arial" w:cs="Arial"/>
          <w:b/>
          <w:bCs/>
          <w:color w:val="04A8B7"/>
          <w:sz w:val="28"/>
          <w:szCs w:val="28"/>
        </w:rPr>
        <w:t>'</w:t>
      </w:r>
      <w:r w:rsidRPr="00D5729A">
        <w:rPr>
          <w:rFonts w:ascii="Arial" w:hAnsi="Arial" w:cs="Arial"/>
          <w:b/>
          <w:bCs/>
          <w:color w:val="04A8B7"/>
          <w:sz w:val="28"/>
          <w:szCs w:val="28"/>
        </w:rPr>
        <w:t>ll make a difference</w:t>
      </w:r>
    </w:p>
    <w:p w14:paraId="1FEDEE8C" w14:textId="3C796BFA" w:rsidR="00DE27C8" w:rsidRPr="00455F1B" w:rsidRDefault="00DE27C8" w:rsidP="00B666C1">
      <w:pPr>
        <w:rPr>
          <w:rFonts w:cs="Arial"/>
          <w:color w:val="767171" w:themeColor="background2" w:themeShade="80"/>
          <w:sz w:val="22"/>
          <w:szCs w:val="22"/>
        </w:rPr>
      </w:pPr>
      <w:proofErr w:type="gramStart"/>
      <w:r w:rsidRPr="00455F1B">
        <w:rPr>
          <w:rFonts w:cs="Arial"/>
          <w:color w:val="767171" w:themeColor="background2" w:themeShade="80"/>
          <w:sz w:val="22"/>
          <w:szCs w:val="22"/>
        </w:rPr>
        <w:t>As a surveyor, your main function</w:t>
      </w:r>
      <w:proofErr w:type="gramEnd"/>
      <w:r w:rsidRPr="00455F1B">
        <w:rPr>
          <w:rFonts w:cs="Arial"/>
          <w:color w:val="767171" w:themeColor="background2" w:themeShade="80"/>
          <w:sz w:val="22"/>
          <w:szCs w:val="22"/>
        </w:rPr>
        <w:t xml:space="preserve"> is to support the Senior Project Manager in ensuring the safety of our homes by performing various tasks within the Regulations team. This role is responsible for delivering the best value and improving the safety aspects of our homes. Responsibilities include conducting visual surveys, managing </w:t>
      </w:r>
      <w:r w:rsidR="0095410D" w:rsidRPr="00455F1B">
        <w:rPr>
          <w:rFonts w:cs="Arial"/>
          <w:color w:val="767171" w:themeColor="background2" w:themeShade="80"/>
          <w:sz w:val="22"/>
          <w:szCs w:val="22"/>
        </w:rPr>
        <w:t xml:space="preserve">projects </w:t>
      </w:r>
      <w:r w:rsidR="00E04C54" w:rsidRPr="00455F1B">
        <w:rPr>
          <w:rFonts w:cs="Arial"/>
          <w:color w:val="767171" w:themeColor="background2" w:themeShade="80"/>
          <w:sz w:val="22"/>
          <w:szCs w:val="22"/>
        </w:rPr>
        <w:t xml:space="preserve">and other </w:t>
      </w:r>
      <w:proofErr w:type="gramStart"/>
      <w:r w:rsidR="00E04C54" w:rsidRPr="00455F1B">
        <w:rPr>
          <w:rFonts w:cs="Arial"/>
          <w:color w:val="767171" w:themeColor="background2" w:themeShade="80"/>
          <w:sz w:val="22"/>
          <w:szCs w:val="22"/>
        </w:rPr>
        <w:t>project</w:t>
      </w:r>
      <w:proofErr w:type="gramEnd"/>
      <w:r w:rsidR="00E04C54" w:rsidRPr="00455F1B">
        <w:rPr>
          <w:rFonts w:cs="Arial"/>
          <w:color w:val="767171" w:themeColor="background2" w:themeShade="80"/>
          <w:sz w:val="22"/>
          <w:szCs w:val="22"/>
        </w:rPr>
        <w:t xml:space="preserve"> </w:t>
      </w:r>
      <w:proofErr w:type="spellStart"/>
      <w:r w:rsidR="00E04C54" w:rsidRPr="00455F1B">
        <w:rPr>
          <w:rFonts w:cs="Arial"/>
          <w:color w:val="767171" w:themeColor="background2" w:themeShade="80"/>
          <w:sz w:val="22"/>
          <w:szCs w:val="22"/>
        </w:rPr>
        <w:t>adminstratice</w:t>
      </w:r>
      <w:proofErr w:type="spellEnd"/>
      <w:r w:rsidR="00E04C54" w:rsidRPr="00455F1B">
        <w:rPr>
          <w:rFonts w:cs="Arial"/>
          <w:color w:val="767171" w:themeColor="background2" w:themeShade="80"/>
          <w:sz w:val="22"/>
          <w:szCs w:val="22"/>
        </w:rPr>
        <w:t xml:space="preserve"> duties. </w:t>
      </w:r>
      <w:r w:rsidRPr="00455F1B">
        <w:rPr>
          <w:rFonts w:cs="Arial"/>
          <w:color w:val="767171" w:themeColor="background2" w:themeShade="80"/>
          <w:sz w:val="22"/>
          <w:szCs w:val="22"/>
        </w:rPr>
        <w:t xml:space="preserve"> </w:t>
      </w:r>
    </w:p>
    <w:p w14:paraId="05E52BD5" w14:textId="77777777" w:rsidR="00DE27C8" w:rsidRPr="00455F1B" w:rsidRDefault="00DE27C8" w:rsidP="00B666C1">
      <w:pPr>
        <w:rPr>
          <w:rFonts w:cs="Arial"/>
          <w:color w:val="767171" w:themeColor="background2" w:themeShade="80"/>
          <w:sz w:val="22"/>
          <w:szCs w:val="22"/>
        </w:rPr>
      </w:pPr>
    </w:p>
    <w:p w14:paraId="43CF3BFB" w14:textId="57541F14" w:rsidR="00DE27C8" w:rsidRPr="00B666C1" w:rsidRDefault="00DE27C8" w:rsidP="00B666C1">
      <w:pPr>
        <w:rPr>
          <w:rFonts w:cs="Arial"/>
          <w:color w:val="767171" w:themeColor="background2" w:themeShade="80"/>
          <w:sz w:val="22"/>
          <w:szCs w:val="22"/>
        </w:rPr>
      </w:pPr>
      <w:r w:rsidRPr="00455F1B">
        <w:rPr>
          <w:rFonts w:cs="Arial"/>
          <w:color w:val="767171" w:themeColor="background2" w:themeShade="80"/>
          <w:sz w:val="22"/>
          <w:szCs w:val="22"/>
        </w:rPr>
        <w:t xml:space="preserve">You will liaise with PMOs, managing agents, residents, and other stakeholders, organise meetings, and manage access issues. Additional duties involve conducting site visits, arranging visits with engineers, managing EWS1 queries, assisting with building safety </w:t>
      </w:r>
      <w:r w:rsidR="00132459" w:rsidRPr="00455F1B">
        <w:rPr>
          <w:rFonts w:cs="Arial"/>
          <w:color w:val="767171" w:themeColor="background2" w:themeShade="80"/>
          <w:sz w:val="22"/>
          <w:szCs w:val="22"/>
        </w:rPr>
        <w:t>T</w:t>
      </w:r>
      <w:r w:rsidRPr="00455F1B">
        <w:rPr>
          <w:rFonts w:cs="Arial"/>
          <w:color w:val="767171" w:themeColor="background2" w:themeShade="80"/>
          <w:sz w:val="22"/>
          <w:szCs w:val="22"/>
        </w:rPr>
        <w:t>ranches</w:t>
      </w:r>
      <w:r w:rsidR="00C20D8F" w:rsidRPr="00455F1B">
        <w:rPr>
          <w:rFonts w:cs="Arial"/>
          <w:color w:val="767171" w:themeColor="background2" w:themeShade="80"/>
          <w:sz w:val="22"/>
          <w:szCs w:val="22"/>
        </w:rPr>
        <w:t xml:space="preserve">, </w:t>
      </w:r>
      <w:r w:rsidRPr="00455F1B">
        <w:rPr>
          <w:rFonts w:cs="Arial"/>
          <w:color w:val="767171" w:themeColor="background2" w:themeShade="80"/>
          <w:sz w:val="22"/>
          <w:szCs w:val="22"/>
        </w:rPr>
        <w:t xml:space="preserve">FRAEW, managing SharePoint sites for live projects, </w:t>
      </w:r>
      <w:proofErr w:type="gramStart"/>
      <w:r w:rsidR="003E7A20" w:rsidRPr="00455F1B">
        <w:rPr>
          <w:rFonts w:cs="Arial"/>
          <w:color w:val="767171" w:themeColor="background2" w:themeShade="80"/>
          <w:sz w:val="22"/>
          <w:szCs w:val="22"/>
        </w:rPr>
        <w:t>issuing</w:t>
      </w:r>
      <w:proofErr w:type="gramEnd"/>
      <w:r w:rsidRPr="00455F1B">
        <w:rPr>
          <w:rFonts w:cs="Arial"/>
          <w:color w:val="767171" w:themeColor="background2" w:themeShade="80"/>
          <w:sz w:val="22"/>
          <w:szCs w:val="22"/>
        </w:rPr>
        <w:t xml:space="preserve"> and managing purchase orders, uploading key building information, and reviewing lease documents to identify accountable and </w:t>
      </w:r>
      <w:r w:rsidRPr="00455F1B">
        <w:rPr>
          <w:rFonts w:cs="Arial"/>
          <w:color w:val="767171" w:themeColor="background2" w:themeShade="80"/>
          <w:sz w:val="22"/>
          <w:szCs w:val="22"/>
        </w:rPr>
        <w:t>responsible persons under relevant safety legislation.</w:t>
      </w:r>
    </w:p>
    <w:p w14:paraId="1654C6DB" w14:textId="77777777" w:rsidR="00D27D67" w:rsidRDefault="00D27D67">
      <w:pPr>
        <w:rPr>
          <w:rFonts w:cs="Arial"/>
          <w:sz w:val="20"/>
          <w:szCs w:val="20"/>
        </w:rPr>
      </w:pPr>
    </w:p>
    <w:p w14:paraId="4B8F24A0" w14:textId="19412833" w:rsidR="00642254" w:rsidRDefault="00642254">
      <w:pPr>
        <w:rPr>
          <w:rFonts w:ascii="Arial" w:hAnsi="Arial" w:cs="Arial"/>
          <w:b/>
          <w:bCs/>
          <w:color w:val="04A8B7"/>
          <w:sz w:val="28"/>
          <w:szCs w:val="28"/>
        </w:rPr>
      </w:pPr>
      <w:r w:rsidRPr="00642254">
        <w:rPr>
          <w:rFonts w:ascii="Arial" w:hAnsi="Arial" w:cs="Arial"/>
          <w:b/>
          <w:bCs/>
          <w:color w:val="04A8B7"/>
          <w:sz w:val="28"/>
          <w:szCs w:val="28"/>
        </w:rPr>
        <w:t>How you</w:t>
      </w:r>
      <w:r w:rsidR="00790ECA">
        <w:rPr>
          <w:rFonts w:ascii="Arial" w:hAnsi="Arial" w:cs="Arial"/>
          <w:b/>
          <w:bCs/>
          <w:color w:val="04A8B7"/>
          <w:sz w:val="28"/>
          <w:szCs w:val="28"/>
        </w:rPr>
        <w:t>'</w:t>
      </w:r>
      <w:r w:rsidRPr="00642254">
        <w:rPr>
          <w:rFonts w:ascii="Arial" w:hAnsi="Arial" w:cs="Arial"/>
          <w:b/>
          <w:bCs/>
          <w:color w:val="04A8B7"/>
          <w:sz w:val="28"/>
          <w:szCs w:val="28"/>
        </w:rPr>
        <w:t>ll do it</w:t>
      </w:r>
    </w:p>
    <w:p w14:paraId="25D8FAAF" w14:textId="140EE96E" w:rsidR="007662F9" w:rsidRPr="00455F1B" w:rsidRDefault="007662F9" w:rsidP="00B666C1">
      <w:pPr>
        <w:rPr>
          <w:rFonts w:cs="Arial"/>
          <w:color w:val="767171" w:themeColor="background2" w:themeShade="80"/>
          <w:sz w:val="22"/>
          <w:szCs w:val="22"/>
        </w:rPr>
      </w:pPr>
      <w:r w:rsidRPr="00455F1B">
        <w:rPr>
          <w:rFonts w:cs="Arial"/>
          <w:color w:val="767171" w:themeColor="background2" w:themeShade="80"/>
          <w:sz w:val="22"/>
          <w:szCs w:val="22"/>
        </w:rPr>
        <w:t>Coordinate initial survey of blocks in our floorplans and wayfinding programme, manage related queries, and provide</w:t>
      </w:r>
      <w:r w:rsidR="00A00210" w:rsidRPr="00455F1B">
        <w:rPr>
          <w:rFonts w:cs="Arial"/>
          <w:color w:val="767171" w:themeColor="background2" w:themeShade="80"/>
          <w:sz w:val="22"/>
          <w:szCs w:val="22"/>
        </w:rPr>
        <w:t xml:space="preserve"> </w:t>
      </w:r>
      <w:r w:rsidRPr="00455F1B">
        <w:rPr>
          <w:rFonts w:cs="Arial"/>
          <w:color w:val="767171" w:themeColor="background2" w:themeShade="80"/>
          <w:sz w:val="22"/>
          <w:szCs w:val="22"/>
        </w:rPr>
        <w:t xml:space="preserve">FRA to the contractor on request. Address signage specifications for NHG locations, oversee FRA actions related to floor plans, signage, and PIBs, and </w:t>
      </w:r>
      <w:r w:rsidR="002C107F" w:rsidRPr="00455F1B">
        <w:rPr>
          <w:rFonts w:cs="Arial"/>
          <w:color w:val="767171" w:themeColor="background2" w:themeShade="80"/>
          <w:sz w:val="22"/>
          <w:szCs w:val="22"/>
        </w:rPr>
        <w:t>update the project folders</w:t>
      </w:r>
      <w:r w:rsidRPr="00455F1B">
        <w:rPr>
          <w:rFonts w:cs="Arial"/>
          <w:color w:val="767171" w:themeColor="background2" w:themeShade="80"/>
          <w:sz w:val="22"/>
          <w:szCs w:val="22"/>
        </w:rPr>
        <w:t xml:space="preserve"> with reports on key task</w:t>
      </w:r>
      <w:r w:rsidR="00DD3F25" w:rsidRPr="00455F1B">
        <w:rPr>
          <w:rFonts w:cs="Arial"/>
          <w:color w:val="767171" w:themeColor="background2" w:themeShade="80"/>
          <w:sz w:val="22"/>
          <w:szCs w:val="22"/>
        </w:rPr>
        <w:t>s.</w:t>
      </w:r>
    </w:p>
    <w:p w14:paraId="3159433A" w14:textId="77777777" w:rsidR="00861A71" w:rsidRPr="00455F1B" w:rsidRDefault="00861A71" w:rsidP="00B666C1">
      <w:pPr>
        <w:rPr>
          <w:rFonts w:cs="Arial"/>
          <w:color w:val="767171" w:themeColor="background2" w:themeShade="80"/>
          <w:sz w:val="22"/>
          <w:szCs w:val="22"/>
        </w:rPr>
      </w:pPr>
    </w:p>
    <w:p w14:paraId="4670404D" w14:textId="4A64547C" w:rsidR="00861A71" w:rsidRPr="00455F1B" w:rsidRDefault="00EC6366" w:rsidP="00B666C1">
      <w:pPr>
        <w:rPr>
          <w:rFonts w:cs="Arial"/>
          <w:color w:val="767171" w:themeColor="background2" w:themeShade="80"/>
          <w:sz w:val="22"/>
          <w:szCs w:val="22"/>
        </w:rPr>
      </w:pPr>
      <w:r w:rsidRPr="00455F1B">
        <w:rPr>
          <w:rFonts w:cs="Arial"/>
          <w:color w:val="767171" w:themeColor="background2" w:themeShade="80"/>
          <w:sz w:val="22"/>
          <w:szCs w:val="22"/>
        </w:rPr>
        <w:t>Maintain and update program spreadsheet</w:t>
      </w:r>
      <w:r w:rsidR="002C107F" w:rsidRPr="00455F1B">
        <w:rPr>
          <w:rFonts w:cs="Arial"/>
          <w:color w:val="767171" w:themeColor="background2" w:themeShade="80"/>
          <w:sz w:val="22"/>
          <w:szCs w:val="22"/>
        </w:rPr>
        <w:t>s</w:t>
      </w:r>
      <w:r w:rsidRPr="00455F1B">
        <w:rPr>
          <w:rFonts w:cs="Arial"/>
          <w:color w:val="767171" w:themeColor="background2" w:themeShade="80"/>
          <w:sz w:val="22"/>
          <w:szCs w:val="22"/>
        </w:rPr>
        <w:t xml:space="preserve"> and tracker, liaise with PMOs, HOs, Managing Agents, and stakeholders. Organise and document monthly meetings and weekly catchups, address residents' queries and manage access issues with the contractor. Conduct site inspections as needed, respond to BSM queries and update invoice spreadsheet upon receiving invoices.</w:t>
      </w:r>
    </w:p>
    <w:p w14:paraId="36E3FF7F" w14:textId="77777777" w:rsidR="006056DE" w:rsidRPr="00455F1B" w:rsidRDefault="006056DE" w:rsidP="00A442FF">
      <w:pPr>
        <w:rPr>
          <w:rFonts w:cs="Arial"/>
          <w:color w:val="767171" w:themeColor="background2" w:themeShade="80"/>
          <w:sz w:val="20"/>
          <w:szCs w:val="20"/>
        </w:rPr>
      </w:pPr>
    </w:p>
    <w:p w14:paraId="5F9B4F2C" w14:textId="276CF218" w:rsidR="006056DE" w:rsidRPr="00455F1B" w:rsidRDefault="007D285B" w:rsidP="00B666C1">
      <w:pPr>
        <w:rPr>
          <w:rFonts w:cs="Arial"/>
          <w:color w:val="767171" w:themeColor="background2" w:themeShade="80"/>
          <w:sz w:val="22"/>
          <w:szCs w:val="22"/>
        </w:rPr>
      </w:pPr>
      <w:r w:rsidRPr="00455F1B">
        <w:rPr>
          <w:rFonts w:cs="Arial"/>
          <w:color w:val="767171" w:themeColor="background2" w:themeShade="80"/>
          <w:sz w:val="22"/>
          <w:szCs w:val="22"/>
        </w:rPr>
        <w:t>Ensure all aspects of floor plans and Wayfinding Signage are thoroughly documented and monitored, keeping all relevant parties informed and coordinated.</w:t>
      </w:r>
    </w:p>
    <w:p w14:paraId="68C1CD87" w14:textId="77777777" w:rsidR="007662F9" w:rsidRPr="00455F1B" w:rsidRDefault="007662F9" w:rsidP="00B666C1">
      <w:pPr>
        <w:rPr>
          <w:rFonts w:ascii="Arial" w:eastAsia="Times New Roman" w:hAnsi="Arial" w:cs="Arial"/>
          <w:color w:val="767171" w:themeColor="background2" w:themeShade="80"/>
          <w:sz w:val="22"/>
          <w:szCs w:val="22"/>
        </w:rPr>
      </w:pPr>
    </w:p>
    <w:p w14:paraId="0C05CD31" w14:textId="127ABCAD" w:rsidR="007662F9" w:rsidRPr="00455F1B" w:rsidRDefault="00B3321D" w:rsidP="00B666C1">
      <w:pPr>
        <w:rPr>
          <w:rFonts w:eastAsia="Times New Roman" w:cstheme="minorHAnsi"/>
          <w:color w:val="767171" w:themeColor="background2" w:themeShade="80"/>
          <w:sz w:val="22"/>
          <w:szCs w:val="22"/>
        </w:rPr>
      </w:pPr>
      <w:r w:rsidRPr="00455F1B">
        <w:rPr>
          <w:rFonts w:eastAsia="Times New Roman" w:cstheme="minorHAnsi"/>
          <w:color w:val="767171" w:themeColor="background2" w:themeShade="80"/>
          <w:sz w:val="22"/>
          <w:szCs w:val="22"/>
        </w:rPr>
        <w:t>Conduct visual surveys as required, inspect blocks to identify external wall cladding and percentage coverage, etc. Coordinate site visits with Structural and Fire Engineers, ensuring access to building areas for inspection.</w:t>
      </w:r>
    </w:p>
    <w:p w14:paraId="15981899" w14:textId="77777777" w:rsidR="007662F9" w:rsidRPr="00455F1B" w:rsidRDefault="007662F9" w:rsidP="00B666C1">
      <w:pPr>
        <w:rPr>
          <w:rFonts w:ascii="Arial" w:eastAsia="Times New Roman" w:hAnsi="Arial" w:cs="Arial"/>
          <w:color w:val="767171" w:themeColor="background2" w:themeShade="80"/>
          <w:sz w:val="22"/>
          <w:szCs w:val="22"/>
        </w:rPr>
      </w:pPr>
    </w:p>
    <w:p w14:paraId="72EAB83E" w14:textId="7F478E57" w:rsidR="004F3A63" w:rsidRPr="00455F1B" w:rsidRDefault="004F3A63" w:rsidP="00B666C1">
      <w:pPr>
        <w:rPr>
          <w:rFonts w:eastAsia="Times New Roman" w:cstheme="minorHAnsi"/>
          <w:color w:val="767171" w:themeColor="background2" w:themeShade="80"/>
          <w:sz w:val="22"/>
          <w:szCs w:val="22"/>
        </w:rPr>
      </w:pPr>
      <w:r w:rsidRPr="00455F1B">
        <w:rPr>
          <w:rFonts w:eastAsia="Times New Roman" w:cstheme="minorHAnsi"/>
          <w:color w:val="767171" w:themeColor="background2" w:themeShade="80"/>
          <w:sz w:val="22"/>
          <w:szCs w:val="22"/>
        </w:rPr>
        <w:t xml:space="preserve">Manage EWS1 requests and folders and ensure reports are saved on the SharePoint site. Handle queries related to these projects and coordinate access for </w:t>
      </w:r>
      <w:r w:rsidR="00116686" w:rsidRPr="00455F1B">
        <w:rPr>
          <w:rFonts w:eastAsia="Times New Roman" w:cstheme="minorHAnsi"/>
          <w:color w:val="767171" w:themeColor="background2" w:themeShade="80"/>
          <w:sz w:val="22"/>
          <w:szCs w:val="22"/>
        </w:rPr>
        <w:t xml:space="preserve">investigation and </w:t>
      </w:r>
      <w:r w:rsidRPr="00455F1B">
        <w:rPr>
          <w:rFonts w:eastAsia="Times New Roman" w:cstheme="minorHAnsi"/>
          <w:color w:val="767171" w:themeColor="background2" w:themeShade="80"/>
          <w:sz w:val="22"/>
          <w:szCs w:val="22"/>
        </w:rPr>
        <w:t>re-attendance when necessary.</w:t>
      </w:r>
    </w:p>
    <w:p w14:paraId="41E2E7EF" w14:textId="77777777" w:rsidR="004F3A63" w:rsidRPr="00455F1B" w:rsidRDefault="004F3A63" w:rsidP="00B666C1">
      <w:pPr>
        <w:rPr>
          <w:rFonts w:ascii="Arial" w:eastAsia="Times New Roman" w:hAnsi="Arial" w:cs="Arial"/>
          <w:color w:val="767171" w:themeColor="background2" w:themeShade="80"/>
          <w:sz w:val="22"/>
          <w:szCs w:val="22"/>
        </w:rPr>
      </w:pPr>
    </w:p>
    <w:p w14:paraId="0D0F4894" w14:textId="07D61BAF" w:rsidR="00AC2B89" w:rsidRPr="00455F1B" w:rsidRDefault="00AC2B89" w:rsidP="00B666C1">
      <w:pPr>
        <w:rPr>
          <w:rFonts w:eastAsia="Times New Roman" w:cstheme="minorHAnsi"/>
          <w:color w:val="767171" w:themeColor="background2" w:themeShade="80"/>
          <w:sz w:val="22"/>
          <w:szCs w:val="22"/>
        </w:rPr>
      </w:pPr>
      <w:r w:rsidRPr="00455F1B">
        <w:rPr>
          <w:rFonts w:eastAsia="Times New Roman" w:cstheme="minorHAnsi"/>
          <w:color w:val="767171" w:themeColor="background2" w:themeShade="80"/>
          <w:sz w:val="22"/>
          <w:szCs w:val="22"/>
        </w:rPr>
        <w:t xml:space="preserve">Issue and </w:t>
      </w:r>
      <w:r w:rsidR="00790ECA" w:rsidRPr="00455F1B">
        <w:rPr>
          <w:rFonts w:eastAsia="Times New Roman" w:cstheme="minorHAnsi"/>
          <w:color w:val="767171" w:themeColor="background2" w:themeShade="80"/>
          <w:sz w:val="22"/>
          <w:szCs w:val="22"/>
        </w:rPr>
        <w:t>'</w:t>
      </w:r>
      <w:r w:rsidRPr="00455F1B">
        <w:rPr>
          <w:rFonts w:eastAsia="Times New Roman" w:cstheme="minorHAnsi"/>
          <w:color w:val="767171" w:themeColor="background2" w:themeShade="80"/>
          <w:sz w:val="22"/>
          <w:szCs w:val="22"/>
        </w:rPr>
        <w:t>Receipt</w:t>
      </w:r>
      <w:r w:rsidR="00790ECA" w:rsidRPr="00455F1B">
        <w:rPr>
          <w:rFonts w:eastAsia="Times New Roman" w:cstheme="minorHAnsi"/>
          <w:color w:val="767171" w:themeColor="background2" w:themeShade="80"/>
          <w:sz w:val="22"/>
          <w:szCs w:val="22"/>
        </w:rPr>
        <w:t>'</w:t>
      </w:r>
      <w:r w:rsidRPr="00455F1B">
        <w:rPr>
          <w:rFonts w:eastAsia="Times New Roman" w:cstheme="minorHAnsi"/>
          <w:color w:val="767171" w:themeColor="background2" w:themeShade="80"/>
          <w:sz w:val="22"/>
          <w:szCs w:val="22"/>
        </w:rPr>
        <w:t xml:space="preserve"> POs for EWS1, FRAEW, Fire Strategies, and Structural Appraisals. Coordinate, support, and set up SharePoint folders for </w:t>
      </w:r>
      <w:r w:rsidR="00B74BC4" w:rsidRPr="00455F1B">
        <w:rPr>
          <w:rFonts w:eastAsia="Times New Roman" w:cstheme="minorHAnsi"/>
          <w:color w:val="767171" w:themeColor="background2" w:themeShade="80"/>
          <w:sz w:val="22"/>
          <w:szCs w:val="22"/>
        </w:rPr>
        <w:t xml:space="preserve">Building </w:t>
      </w:r>
      <w:r w:rsidR="002B6DD0" w:rsidRPr="00455F1B">
        <w:rPr>
          <w:rFonts w:eastAsia="Times New Roman" w:cstheme="minorHAnsi"/>
          <w:color w:val="767171" w:themeColor="background2" w:themeShade="80"/>
          <w:sz w:val="22"/>
          <w:szCs w:val="22"/>
        </w:rPr>
        <w:t xml:space="preserve">Safety </w:t>
      </w:r>
      <w:r w:rsidRPr="00455F1B">
        <w:rPr>
          <w:rFonts w:eastAsia="Times New Roman" w:cstheme="minorHAnsi"/>
          <w:color w:val="767171" w:themeColor="background2" w:themeShade="80"/>
          <w:sz w:val="22"/>
          <w:szCs w:val="22"/>
        </w:rPr>
        <w:t>Tranche</w:t>
      </w:r>
      <w:r w:rsidR="007012B9" w:rsidRPr="00455F1B">
        <w:rPr>
          <w:rFonts w:eastAsia="Times New Roman" w:cstheme="minorHAnsi"/>
          <w:color w:val="767171" w:themeColor="background2" w:themeShade="80"/>
          <w:sz w:val="22"/>
          <w:szCs w:val="22"/>
        </w:rPr>
        <w:t>s</w:t>
      </w:r>
      <w:r w:rsidR="002B6DD0" w:rsidRPr="00455F1B">
        <w:rPr>
          <w:rFonts w:eastAsia="Times New Roman" w:cstheme="minorHAnsi"/>
          <w:color w:val="767171" w:themeColor="background2" w:themeShade="80"/>
          <w:sz w:val="22"/>
          <w:szCs w:val="22"/>
        </w:rPr>
        <w:t xml:space="preserve"> and related documents and</w:t>
      </w:r>
      <w:r w:rsidRPr="00455F1B">
        <w:rPr>
          <w:rFonts w:eastAsia="Times New Roman" w:cstheme="minorHAnsi"/>
          <w:color w:val="767171" w:themeColor="background2" w:themeShade="80"/>
          <w:sz w:val="22"/>
          <w:szCs w:val="22"/>
        </w:rPr>
        <w:t xml:space="preserve"> monitor and update them regularly.</w:t>
      </w:r>
    </w:p>
    <w:p w14:paraId="545C6B31" w14:textId="6D509724" w:rsidR="00AC2B89" w:rsidRPr="00455F1B" w:rsidRDefault="00904910" w:rsidP="00B666C1">
      <w:pPr>
        <w:rPr>
          <w:rFonts w:eastAsia="Times New Roman" w:cstheme="minorHAnsi"/>
          <w:color w:val="767171" w:themeColor="background2" w:themeShade="80"/>
          <w:sz w:val="22"/>
          <w:szCs w:val="22"/>
        </w:rPr>
      </w:pPr>
      <w:r w:rsidRPr="00455F1B">
        <w:rPr>
          <w:rFonts w:eastAsia="Times New Roman" w:cstheme="minorHAnsi"/>
          <w:color w:val="767171" w:themeColor="background2" w:themeShade="80"/>
          <w:sz w:val="22"/>
          <w:szCs w:val="22"/>
        </w:rPr>
        <w:lastRenderedPageBreak/>
        <w:t xml:space="preserve">Manage Teams and SharePoint </w:t>
      </w:r>
      <w:r w:rsidR="00580812" w:rsidRPr="00455F1B">
        <w:rPr>
          <w:rFonts w:eastAsia="Times New Roman" w:cstheme="minorHAnsi"/>
          <w:color w:val="767171" w:themeColor="background2" w:themeShade="80"/>
          <w:sz w:val="22"/>
          <w:szCs w:val="22"/>
        </w:rPr>
        <w:t>folders</w:t>
      </w:r>
      <w:r w:rsidRPr="00455F1B">
        <w:rPr>
          <w:rFonts w:eastAsia="Times New Roman" w:cstheme="minorHAnsi"/>
          <w:color w:val="767171" w:themeColor="background2" w:themeShade="80"/>
          <w:sz w:val="22"/>
          <w:szCs w:val="22"/>
        </w:rPr>
        <w:t xml:space="preserve"> for the Floorplans and Wayfinding Signage Project, ensuring completion reports are uploaded and maintaining accurate records of related documents.</w:t>
      </w:r>
    </w:p>
    <w:p w14:paraId="72B7F061" w14:textId="77777777" w:rsidR="008B1FDB" w:rsidRPr="00455F1B" w:rsidRDefault="008B1FDB" w:rsidP="00B666C1">
      <w:pPr>
        <w:rPr>
          <w:rFonts w:eastAsia="Times New Roman" w:cstheme="minorHAnsi"/>
          <w:color w:val="767171" w:themeColor="background2" w:themeShade="80"/>
          <w:sz w:val="22"/>
          <w:szCs w:val="22"/>
        </w:rPr>
      </w:pPr>
    </w:p>
    <w:p w14:paraId="75753F62" w14:textId="12687D5B" w:rsidR="008B1FDB" w:rsidRPr="00455F1B" w:rsidRDefault="008B1FDB" w:rsidP="00B666C1">
      <w:pPr>
        <w:rPr>
          <w:rFonts w:eastAsia="Times New Roman" w:cstheme="minorHAnsi"/>
          <w:color w:val="767171" w:themeColor="background2" w:themeShade="80"/>
          <w:sz w:val="22"/>
          <w:szCs w:val="22"/>
        </w:rPr>
      </w:pPr>
      <w:r w:rsidRPr="00455F1B">
        <w:rPr>
          <w:rFonts w:eastAsia="Times New Roman" w:cstheme="minorHAnsi"/>
          <w:color w:val="767171" w:themeColor="background2" w:themeShade="80"/>
          <w:sz w:val="22"/>
          <w:szCs w:val="22"/>
        </w:rPr>
        <w:t>Support BSMs with uploading key building information and floorplans to Fire Rescue services websites. Review blocks on the Lease Review Spreadsheet to identify Accountable and Responsible Persons under BSA and FSA 2005 for potential Phase 3 projects.</w:t>
      </w:r>
    </w:p>
    <w:p w14:paraId="6D9976DA" w14:textId="77777777" w:rsidR="00487112" w:rsidRPr="00455F1B" w:rsidRDefault="00487112" w:rsidP="00B666C1">
      <w:pPr>
        <w:rPr>
          <w:rFonts w:eastAsia="Times New Roman" w:cstheme="minorHAnsi"/>
          <w:color w:val="767171" w:themeColor="background2" w:themeShade="80"/>
          <w:sz w:val="22"/>
          <w:szCs w:val="22"/>
        </w:rPr>
      </w:pPr>
    </w:p>
    <w:p w14:paraId="235AFAB4" w14:textId="06978624" w:rsidR="00487112" w:rsidRPr="00455F1B" w:rsidRDefault="00487112" w:rsidP="00B666C1">
      <w:pPr>
        <w:rPr>
          <w:rFonts w:eastAsia="Times New Roman" w:cstheme="minorHAnsi"/>
          <w:color w:val="767171" w:themeColor="background2" w:themeShade="80"/>
          <w:sz w:val="22"/>
          <w:szCs w:val="22"/>
        </w:rPr>
      </w:pPr>
      <w:r w:rsidRPr="00455F1B">
        <w:rPr>
          <w:rFonts w:eastAsia="Times New Roman" w:cstheme="minorHAnsi"/>
          <w:color w:val="767171" w:themeColor="background2" w:themeShade="80"/>
          <w:sz w:val="22"/>
          <w:szCs w:val="22"/>
        </w:rPr>
        <w:t>Liaise with contractors for the PIB and Wayfinding Project, coordinating floorplan surveys, building access, and updates to HMO/PMO. Manage signage design approvals, arrange installations, and provide information on PEEP</w:t>
      </w:r>
      <w:r w:rsidR="001D6379" w:rsidRPr="00455F1B">
        <w:rPr>
          <w:rFonts w:eastAsia="Times New Roman" w:cstheme="minorHAnsi"/>
          <w:color w:val="767171" w:themeColor="background2" w:themeShade="80"/>
          <w:sz w:val="22"/>
          <w:szCs w:val="22"/>
        </w:rPr>
        <w:t xml:space="preserve"> via PMOs</w:t>
      </w:r>
      <w:r w:rsidRPr="00455F1B">
        <w:rPr>
          <w:rFonts w:eastAsia="Times New Roman" w:cstheme="minorHAnsi"/>
          <w:color w:val="767171" w:themeColor="background2" w:themeShade="80"/>
          <w:sz w:val="22"/>
          <w:szCs w:val="22"/>
        </w:rPr>
        <w:t>.</w:t>
      </w:r>
    </w:p>
    <w:p w14:paraId="42C9CD13" w14:textId="77777777" w:rsidR="00C11F71" w:rsidRPr="00455F1B" w:rsidRDefault="00C11F71" w:rsidP="00B666C1">
      <w:pPr>
        <w:rPr>
          <w:rFonts w:eastAsia="Times New Roman" w:cstheme="minorHAnsi"/>
          <w:color w:val="767171" w:themeColor="background2" w:themeShade="80"/>
          <w:sz w:val="22"/>
          <w:szCs w:val="22"/>
        </w:rPr>
      </w:pPr>
    </w:p>
    <w:p w14:paraId="003A6440" w14:textId="0F8F9168" w:rsidR="0035327D" w:rsidRPr="00455F1B" w:rsidRDefault="00B53A6F" w:rsidP="00B666C1">
      <w:pPr>
        <w:rPr>
          <w:rFonts w:eastAsia="Times New Roman" w:cstheme="minorHAnsi"/>
          <w:color w:val="767171" w:themeColor="background2" w:themeShade="80"/>
          <w:sz w:val="22"/>
          <w:szCs w:val="22"/>
        </w:rPr>
      </w:pPr>
      <w:r w:rsidRPr="00455F1B">
        <w:rPr>
          <w:rFonts w:eastAsia="Times New Roman" w:cstheme="minorHAnsi"/>
          <w:color w:val="767171" w:themeColor="background2" w:themeShade="80"/>
          <w:sz w:val="22"/>
          <w:szCs w:val="22"/>
        </w:rPr>
        <w:t>Carry out post-inspections to ensure completed works meet the required quality standards specified in the contract.</w:t>
      </w:r>
    </w:p>
    <w:p w14:paraId="3C68069E" w14:textId="77777777" w:rsidR="00B53A6F" w:rsidRPr="00455F1B" w:rsidRDefault="00B53A6F" w:rsidP="00B666C1">
      <w:pPr>
        <w:rPr>
          <w:rFonts w:eastAsia="Times New Roman" w:cstheme="minorHAnsi"/>
          <w:color w:val="767171" w:themeColor="background2" w:themeShade="80"/>
          <w:sz w:val="22"/>
          <w:szCs w:val="22"/>
        </w:rPr>
      </w:pPr>
    </w:p>
    <w:p w14:paraId="15DEE996" w14:textId="7830B16A" w:rsidR="00B53A6F" w:rsidRPr="00455F1B" w:rsidRDefault="00B15746" w:rsidP="00B666C1">
      <w:pPr>
        <w:rPr>
          <w:rFonts w:eastAsia="Times New Roman" w:cstheme="minorHAnsi"/>
          <w:color w:val="767171" w:themeColor="background2" w:themeShade="80"/>
          <w:sz w:val="22"/>
          <w:szCs w:val="22"/>
        </w:rPr>
      </w:pPr>
      <w:r w:rsidRPr="00455F1B">
        <w:rPr>
          <w:rFonts w:eastAsia="Times New Roman" w:cstheme="minorHAnsi"/>
          <w:color w:val="767171" w:themeColor="background2" w:themeShade="80"/>
          <w:sz w:val="22"/>
          <w:szCs w:val="22"/>
        </w:rPr>
        <w:t>Ensure the contractor provides value for money against your local team</w:t>
      </w:r>
      <w:r w:rsidR="00790ECA" w:rsidRPr="00455F1B">
        <w:rPr>
          <w:rFonts w:eastAsia="Times New Roman" w:cstheme="minorHAnsi"/>
          <w:color w:val="767171" w:themeColor="background2" w:themeShade="80"/>
          <w:sz w:val="22"/>
          <w:szCs w:val="22"/>
        </w:rPr>
        <w:t>'</w:t>
      </w:r>
      <w:r w:rsidRPr="00455F1B">
        <w:rPr>
          <w:rFonts w:eastAsia="Times New Roman" w:cstheme="minorHAnsi"/>
          <w:color w:val="767171" w:themeColor="background2" w:themeShade="80"/>
          <w:sz w:val="22"/>
          <w:szCs w:val="22"/>
        </w:rPr>
        <w:t>s allocated budget</w:t>
      </w:r>
      <w:r w:rsidR="003B2CBA" w:rsidRPr="00455F1B">
        <w:rPr>
          <w:rFonts w:eastAsia="Times New Roman" w:cstheme="minorHAnsi"/>
          <w:color w:val="767171" w:themeColor="background2" w:themeShade="80"/>
          <w:sz w:val="22"/>
          <w:szCs w:val="22"/>
        </w:rPr>
        <w:t xml:space="preserve">. </w:t>
      </w:r>
    </w:p>
    <w:p w14:paraId="70153946" w14:textId="77777777" w:rsidR="004E4FC3" w:rsidRPr="00455F1B" w:rsidRDefault="004E4FC3" w:rsidP="00B666C1">
      <w:pPr>
        <w:rPr>
          <w:rFonts w:eastAsia="Times New Roman" w:cstheme="minorHAnsi"/>
          <w:color w:val="767171" w:themeColor="background2" w:themeShade="80"/>
          <w:sz w:val="22"/>
          <w:szCs w:val="22"/>
        </w:rPr>
      </w:pPr>
    </w:p>
    <w:p w14:paraId="2278BCE9" w14:textId="3BE36420" w:rsidR="004E4FC3" w:rsidRPr="00455F1B" w:rsidRDefault="00B71B47" w:rsidP="00B666C1">
      <w:pPr>
        <w:rPr>
          <w:rFonts w:eastAsia="Times New Roman" w:cstheme="minorHAnsi"/>
          <w:color w:val="767171" w:themeColor="background2" w:themeShade="80"/>
          <w:sz w:val="22"/>
          <w:szCs w:val="22"/>
        </w:rPr>
      </w:pPr>
      <w:r w:rsidRPr="00455F1B">
        <w:rPr>
          <w:rFonts w:eastAsia="Times New Roman" w:cstheme="minorHAnsi"/>
          <w:color w:val="767171" w:themeColor="background2" w:themeShade="80"/>
          <w:sz w:val="22"/>
          <w:szCs w:val="22"/>
        </w:rPr>
        <w:t>Investigate service complaints on behalf of clients, outline recommendations to resolve or improve services, and keep customers informed of actions.</w:t>
      </w:r>
    </w:p>
    <w:p w14:paraId="12BF1AF4" w14:textId="77777777" w:rsidR="00F94D27" w:rsidRPr="00455F1B" w:rsidRDefault="00F94D27" w:rsidP="00B666C1">
      <w:pPr>
        <w:rPr>
          <w:rFonts w:eastAsia="Times New Roman" w:cstheme="minorHAnsi"/>
          <w:color w:val="767171" w:themeColor="background2" w:themeShade="80"/>
          <w:sz w:val="22"/>
          <w:szCs w:val="22"/>
        </w:rPr>
      </w:pPr>
    </w:p>
    <w:p w14:paraId="3BD715CE" w14:textId="2ECCC665" w:rsidR="00675469" w:rsidRPr="00455F1B" w:rsidRDefault="003875B6" w:rsidP="00B666C1">
      <w:pPr>
        <w:rPr>
          <w:rFonts w:eastAsia="Times New Roman" w:cstheme="minorHAnsi"/>
          <w:color w:val="767171" w:themeColor="background2" w:themeShade="80"/>
          <w:sz w:val="22"/>
          <w:szCs w:val="22"/>
        </w:rPr>
      </w:pPr>
      <w:r w:rsidRPr="00455F1B">
        <w:rPr>
          <w:rFonts w:eastAsia="Times New Roman" w:cstheme="minorHAnsi"/>
          <w:color w:val="767171" w:themeColor="background2" w:themeShade="80"/>
          <w:sz w:val="22"/>
          <w:szCs w:val="22"/>
        </w:rPr>
        <w:t>Support and develop other team members alongside the Senior Project Manager to deliver high-quality services to all stakeholders.</w:t>
      </w:r>
    </w:p>
    <w:p w14:paraId="42A09577" w14:textId="77777777" w:rsidR="003875B6" w:rsidRPr="00455F1B" w:rsidRDefault="003875B6" w:rsidP="00B666C1">
      <w:pPr>
        <w:rPr>
          <w:rFonts w:eastAsia="Times New Roman" w:cstheme="minorHAnsi"/>
          <w:color w:val="767171" w:themeColor="background2" w:themeShade="80"/>
          <w:sz w:val="22"/>
          <w:szCs w:val="22"/>
        </w:rPr>
      </w:pPr>
    </w:p>
    <w:p w14:paraId="0E0E2B1E" w14:textId="2ACBC257" w:rsidR="003875B6" w:rsidRPr="00455F1B" w:rsidRDefault="00F61AB3" w:rsidP="00B666C1">
      <w:pPr>
        <w:rPr>
          <w:rFonts w:eastAsia="Times New Roman" w:cstheme="minorHAnsi"/>
          <w:color w:val="767171" w:themeColor="background2" w:themeShade="80"/>
          <w:sz w:val="22"/>
          <w:szCs w:val="22"/>
        </w:rPr>
      </w:pPr>
      <w:r w:rsidRPr="00455F1B">
        <w:rPr>
          <w:rFonts w:eastAsia="Times New Roman" w:cstheme="minorHAnsi"/>
          <w:color w:val="767171" w:themeColor="background2" w:themeShade="80"/>
          <w:sz w:val="22"/>
          <w:szCs w:val="22"/>
        </w:rPr>
        <w:t xml:space="preserve">Ensure contractors </w:t>
      </w:r>
      <w:r w:rsidR="009B29C0" w:rsidRPr="00455F1B">
        <w:rPr>
          <w:rFonts w:eastAsia="Times New Roman" w:cstheme="minorHAnsi"/>
          <w:color w:val="767171" w:themeColor="background2" w:themeShade="80"/>
          <w:sz w:val="22"/>
          <w:szCs w:val="22"/>
        </w:rPr>
        <w:t>fully comply</w:t>
      </w:r>
      <w:r w:rsidRPr="00455F1B">
        <w:rPr>
          <w:rFonts w:eastAsia="Times New Roman" w:cstheme="minorHAnsi"/>
          <w:color w:val="767171" w:themeColor="background2" w:themeShade="80"/>
          <w:sz w:val="22"/>
          <w:szCs w:val="22"/>
        </w:rPr>
        <w:t xml:space="preserve"> with relevant statutory and regulatory HSE &amp; CDM requirements.</w:t>
      </w:r>
    </w:p>
    <w:p w14:paraId="377C5221" w14:textId="77777777" w:rsidR="009E398D" w:rsidRPr="00455F1B" w:rsidRDefault="009E398D" w:rsidP="00B666C1">
      <w:pPr>
        <w:rPr>
          <w:rFonts w:eastAsia="Times New Roman" w:cstheme="minorHAnsi"/>
          <w:color w:val="767171" w:themeColor="background2" w:themeShade="80"/>
          <w:sz w:val="22"/>
          <w:szCs w:val="22"/>
        </w:rPr>
      </w:pPr>
    </w:p>
    <w:p w14:paraId="343288C5" w14:textId="489CCDA7" w:rsidR="00A651F4" w:rsidRPr="00455F1B" w:rsidRDefault="00844B85" w:rsidP="00B666C1">
      <w:pPr>
        <w:rPr>
          <w:rFonts w:eastAsia="Times New Roman" w:cstheme="minorHAnsi"/>
          <w:color w:val="767171" w:themeColor="background2" w:themeShade="80"/>
          <w:sz w:val="22"/>
          <w:szCs w:val="22"/>
        </w:rPr>
      </w:pPr>
      <w:r w:rsidRPr="00455F1B">
        <w:rPr>
          <w:rFonts w:eastAsia="Times New Roman" w:cstheme="minorHAnsi"/>
          <w:color w:val="767171" w:themeColor="background2" w:themeShade="80"/>
          <w:sz w:val="22"/>
          <w:szCs w:val="22"/>
        </w:rPr>
        <w:t>Maintain the highest standards of personal and professional integrity and conduct, observing the Codes of Conduct and reporting any departures to the Chief Executive.</w:t>
      </w:r>
    </w:p>
    <w:p w14:paraId="51A3F5DF" w14:textId="77777777" w:rsidR="00844B85" w:rsidRPr="00455F1B" w:rsidRDefault="00844B85" w:rsidP="00B666C1">
      <w:pPr>
        <w:rPr>
          <w:rFonts w:eastAsia="Times New Roman" w:cstheme="minorHAnsi"/>
          <w:color w:val="767171" w:themeColor="background2" w:themeShade="80"/>
          <w:sz w:val="22"/>
          <w:szCs w:val="22"/>
        </w:rPr>
      </w:pPr>
    </w:p>
    <w:p w14:paraId="49ADADFF" w14:textId="00C234F0" w:rsidR="00844B85" w:rsidRPr="00455F1B" w:rsidRDefault="007A374D" w:rsidP="00455F1B">
      <w:pPr>
        <w:rPr>
          <w:rFonts w:eastAsia="Times New Roman" w:cstheme="minorHAnsi"/>
          <w:color w:val="767171" w:themeColor="background2" w:themeShade="80"/>
          <w:sz w:val="22"/>
          <w:szCs w:val="22"/>
        </w:rPr>
      </w:pPr>
      <w:r w:rsidRPr="00455F1B">
        <w:rPr>
          <w:rFonts w:eastAsia="Times New Roman" w:cstheme="minorHAnsi"/>
          <w:color w:val="767171" w:themeColor="background2" w:themeShade="80"/>
          <w:sz w:val="22"/>
          <w:szCs w:val="22"/>
        </w:rPr>
        <w:t>Ensure compliance with relevant statutory and regulatory requirements, including Health and Safety, within N</w:t>
      </w:r>
      <w:r w:rsidR="00CC54C9" w:rsidRPr="00455F1B">
        <w:rPr>
          <w:rFonts w:eastAsia="Times New Roman" w:cstheme="minorHAnsi"/>
          <w:color w:val="767171" w:themeColor="background2" w:themeShade="80"/>
          <w:sz w:val="22"/>
          <w:szCs w:val="22"/>
        </w:rPr>
        <w:t>HG</w:t>
      </w:r>
      <w:r w:rsidR="00790ECA" w:rsidRPr="00455F1B">
        <w:rPr>
          <w:rFonts w:eastAsia="Times New Roman" w:cstheme="minorHAnsi"/>
          <w:color w:val="767171" w:themeColor="background2" w:themeShade="80"/>
          <w:sz w:val="22"/>
          <w:szCs w:val="22"/>
        </w:rPr>
        <w:t>'</w:t>
      </w:r>
      <w:r w:rsidRPr="00455F1B">
        <w:rPr>
          <w:rFonts w:eastAsia="Times New Roman" w:cstheme="minorHAnsi"/>
          <w:color w:val="767171" w:themeColor="background2" w:themeShade="80"/>
          <w:sz w:val="22"/>
          <w:szCs w:val="22"/>
        </w:rPr>
        <w:t>s rules, values, policies, procedures, standing orders, and financial regulations.</w:t>
      </w:r>
    </w:p>
    <w:p w14:paraId="63B1480A" w14:textId="77777777" w:rsidR="00133576" w:rsidRPr="00455F1B" w:rsidRDefault="00133576" w:rsidP="00455F1B">
      <w:pPr>
        <w:rPr>
          <w:rFonts w:eastAsia="Times New Roman" w:cstheme="minorHAnsi"/>
          <w:color w:val="767171" w:themeColor="background2" w:themeShade="80"/>
          <w:sz w:val="20"/>
          <w:szCs w:val="20"/>
        </w:rPr>
      </w:pPr>
    </w:p>
    <w:p w14:paraId="41AB31B3" w14:textId="48C3EA43" w:rsidR="004370B5" w:rsidRPr="00455F1B" w:rsidRDefault="004370B5" w:rsidP="00455F1B">
      <w:pPr>
        <w:rPr>
          <w:rFonts w:eastAsia="Times New Roman" w:cstheme="minorHAnsi"/>
          <w:color w:val="767171" w:themeColor="background2" w:themeShade="80"/>
          <w:sz w:val="22"/>
          <w:szCs w:val="22"/>
        </w:rPr>
      </w:pPr>
      <w:r w:rsidRPr="00455F1B">
        <w:rPr>
          <w:rFonts w:eastAsia="Times New Roman" w:cstheme="minorHAnsi"/>
          <w:color w:val="767171" w:themeColor="background2" w:themeShade="80"/>
          <w:sz w:val="22"/>
          <w:szCs w:val="22"/>
        </w:rPr>
        <w:t xml:space="preserve">Work closely with the Senior Project Manager on FRA </w:t>
      </w:r>
      <w:r w:rsidR="00FB26DB" w:rsidRPr="00455F1B">
        <w:rPr>
          <w:rFonts w:eastAsia="Times New Roman" w:cstheme="minorHAnsi"/>
          <w:color w:val="767171" w:themeColor="background2" w:themeShade="80"/>
          <w:sz w:val="22"/>
          <w:szCs w:val="22"/>
        </w:rPr>
        <w:t>a</w:t>
      </w:r>
      <w:r w:rsidRPr="00455F1B">
        <w:rPr>
          <w:rFonts w:eastAsia="Times New Roman" w:cstheme="minorHAnsi"/>
          <w:color w:val="767171" w:themeColor="background2" w:themeShade="80"/>
          <w:sz w:val="22"/>
          <w:szCs w:val="22"/>
        </w:rPr>
        <w:t xml:space="preserve">ctions assigned to the </w:t>
      </w:r>
      <w:r w:rsidR="009E69B8" w:rsidRPr="00455F1B">
        <w:rPr>
          <w:rFonts w:eastAsia="Times New Roman" w:cstheme="minorHAnsi"/>
          <w:color w:val="767171" w:themeColor="background2" w:themeShade="80"/>
          <w:sz w:val="22"/>
          <w:szCs w:val="22"/>
        </w:rPr>
        <w:t>Building Safety Team.</w:t>
      </w:r>
    </w:p>
    <w:p w14:paraId="5F9E6DF3" w14:textId="316777EB" w:rsidR="004370B5" w:rsidRPr="00455F1B" w:rsidRDefault="004370B5" w:rsidP="00455F1B">
      <w:pPr>
        <w:rPr>
          <w:rFonts w:eastAsia="Times New Roman" w:cstheme="minorHAnsi"/>
          <w:color w:val="767171" w:themeColor="background2" w:themeShade="80"/>
          <w:sz w:val="22"/>
          <w:szCs w:val="22"/>
        </w:rPr>
      </w:pPr>
    </w:p>
    <w:p w14:paraId="05A5D857" w14:textId="77777777" w:rsidR="004370B5" w:rsidRPr="00455F1B" w:rsidRDefault="004370B5" w:rsidP="00455F1B">
      <w:pPr>
        <w:rPr>
          <w:rFonts w:eastAsia="Calibri" w:cstheme="minorHAnsi"/>
          <w:color w:val="767171" w:themeColor="background2" w:themeShade="80"/>
          <w:sz w:val="22"/>
          <w:szCs w:val="22"/>
        </w:rPr>
      </w:pPr>
      <w:r w:rsidRPr="00455F1B">
        <w:rPr>
          <w:rFonts w:eastAsia="Calibri" w:cstheme="minorHAnsi"/>
          <w:color w:val="767171" w:themeColor="background2" w:themeShade="80"/>
          <w:sz w:val="22"/>
          <w:szCs w:val="22"/>
        </w:rPr>
        <w:t>Perform any other duties within the Building Safety Regulations Team reasonably required and within capacity.</w:t>
      </w:r>
    </w:p>
    <w:p w14:paraId="788C8CDE" w14:textId="5BE66000" w:rsidR="3C035438" w:rsidRPr="00455F1B" w:rsidRDefault="3C035438" w:rsidP="00455F1B">
      <w:pPr>
        <w:pStyle w:val="Default"/>
        <w:rPr>
          <w:rFonts w:asciiTheme="minorHAnsi" w:hAnsiTheme="minorHAnsi" w:cstheme="minorHAnsi"/>
          <w:color w:val="767171" w:themeColor="background2" w:themeShade="80"/>
          <w:sz w:val="22"/>
          <w:szCs w:val="22"/>
        </w:rPr>
      </w:pPr>
    </w:p>
    <w:p w14:paraId="0CAA52C0" w14:textId="71CBF779" w:rsidR="06B138A1" w:rsidRPr="00455F1B" w:rsidRDefault="06B138A1" w:rsidP="00455F1B">
      <w:pPr>
        <w:pStyle w:val="Default"/>
        <w:rPr>
          <w:rFonts w:asciiTheme="minorHAnsi" w:eastAsia="Arial" w:hAnsiTheme="minorHAnsi" w:cstheme="minorHAnsi"/>
          <w:color w:val="767171" w:themeColor="background2" w:themeShade="80"/>
          <w:sz w:val="22"/>
          <w:szCs w:val="22"/>
        </w:rPr>
      </w:pPr>
      <w:r w:rsidRPr="00455F1B">
        <w:rPr>
          <w:rFonts w:asciiTheme="minorHAnsi" w:eastAsia="Arial" w:hAnsiTheme="minorHAnsi" w:cstheme="minorHAnsi"/>
          <w:color w:val="767171" w:themeColor="background2" w:themeShade="80"/>
          <w:sz w:val="22"/>
          <w:szCs w:val="22"/>
        </w:rPr>
        <w:t>Ensure that you follow and keep up to date with all relevant N</w:t>
      </w:r>
      <w:r w:rsidR="00E94C51" w:rsidRPr="00455F1B">
        <w:rPr>
          <w:rFonts w:asciiTheme="minorHAnsi" w:eastAsia="Arial" w:hAnsiTheme="minorHAnsi" w:cstheme="minorHAnsi"/>
          <w:color w:val="767171" w:themeColor="background2" w:themeShade="80"/>
          <w:sz w:val="22"/>
          <w:szCs w:val="22"/>
        </w:rPr>
        <w:t xml:space="preserve">otting </w:t>
      </w:r>
      <w:r w:rsidRPr="00455F1B">
        <w:rPr>
          <w:rFonts w:asciiTheme="minorHAnsi" w:eastAsia="Arial" w:hAnsiTheme="minorHAnsi" w:cstheme="minorHAnsi"/>
          <w:color w:val="767171" w:themeColor="background2" w:themeShade="80"/>
          <w:sz w:val="22"/>
          <w:szCs w:val="22"/>
        </w:rPr>
        <w:t>H</w:t>
      </w:r>
      <w:r w:rsidR="00E94C51" w:rsidRPr="00455F1B">
        <w:rPr>
          <w:rFonts w:asciiTheme="minorHAnsi" w:eastAsia="Arial" w:hAnsiTheme="minorHAnsi" w:cstheme="minorHAnsi"/>
          <w:color w:val="767171" w:themeColor="background2" w:themeShade="80"/>
          <w:sz w:val="22"/>
          <w:szCs w:val="22"/>
        </w:rPr>
        <w:t xml:space="preserve">ill </w:t>
      </w:r>
      <w:r w:rsidRPr="00455F1B">
        <w:rPr>
          <w:rFonts w:asciiTheme="minorHAnsi" w:eastAsia="Arial" w:hAnsiTheme="minorHAnsi" w:cstheme="minorHAnsi"/>
          <w:color w:val="767171" w:themeColor="background2" w:themeShade="80"/>
          <w:sz w:val="22"/>
          <w:szCs w:val="22"/>
        </w:rPr>
        <w:t>G</w:t>
      </w:r>
      <w:r w:rsidR="00E94C51" w:rsidRPr="00455F1B">
        <w:rPr>
          <w:rFonts w:asciiTheme="minorHAnsi" w:eastAsia="Arial" w:hAnsiTheme="minorHAnsi" w:cstheme="minorHAnsi"/>
          <w:color w:val="767171" w:themeColor="background2" w:themeShade="80"/>
          <w:sz w:val="22"/>
          <w:szCs w:val="22"/>
        </w:rPr>
        <w:t>enesis</w:t>
      </w:r>
      <w:r w:rsidRPr="00455F1B">
        <w:rPr>
          <w:rFonts w:asciiTheme="minorHAnsi" w:eastAsia="Arial" w:hAnsiTheme="minorHAnsi" w:cstheme="minorHAnsi"/>
          <w:color w:val="767171" w:themeColor="background2" w:themeShade="80"/>
          <w:sz w:val="22"/>
          <w:szCs w:val="22"/>
        </w:rPr>
        <w:t xml:space="preserve"> and statutory policies and related procedures</w:t>
      </w:r>
      <w:r w:rsidR="00A86BD9" w:rsidRPr="00455F1B">
        <w:rPr>
          <w:rFonts w:asciiTheme="minorHAnsi" w:eastAsia="Arial" w:hAnsiTheme="minorHAnsi" w:cstheme="minorHAnsi"/>
          <w:color w:val="767171" w:themeColor="background2" w:themeShade="80"/>
          <w:sz w:val="22"/>
          <w:szCs w:val="22"/>
        </w:rPr>
        <w:t>, including health, safety,</w:t>
      </w:r>
      <w:r w:rsidRPr="00455F1B">
        <w:rPr>
          <w:rFonts w:asciiTheme="minorHAnsi" w:eastAsia="Arial" w:hAnsiTheme="minorHAnsi" w:cstheme="minorHAnsi"/>
          <w:color w:val="767171" w:themeColor="background2" w:themeShade="80"/>
          <w:sz w:val="22"/>
          <w:szCs w:val="22"/>
        </w:rPr>
        <w:t xml:space="preserve"> and financial regulations. </w:t>
      </w:r>
    </w:p>
    <w:p w14:paraId="2F85A667" w14:textId="77777777" w:rsidR="0045080B" w:rsidRPr="00455F1B" w:rsidRDefault="0045080B" w:rsidP="00455F1B">
      <w:pPr>
        <w:pStyle w:val="Default"/>
        <w:rPr>
          <w:rFonts w:asciiTheme="minorHAnsi" w:eastAsia="Arial" w:hAnsiTheme="minorHAnsi" w:cstheme="minorHAnsi"/>
          <w:color w:val="767171" w:themeColor="background2" w:themeShade="80"/>
          <w:sz w:val="22"/>
          <w:szCs w:val="22"/>
        </w:rPr>
      </w:pPr>
    </w:p>
    <w:p w14:paraId="5D3DF057" w14:textId="794DFF4A" w:rsidR="0045080B" w:rsidRPr="00455F1B" w:rsidRDefault="0045080B" w:rsidP="00455F1B">
      <w:pPr>
        <w:pStyle w:val="NoSpacing"/>
        <w:spacing w:after="60"/>
        <w:rPr>
          <w:rFonts w:asciiTheme="minorHAnsi" w:eastAsia="Arial" w:hAnsiTheme="minorHAnsi" w:cstheme="minorHAnsi"/>
          <w:color w:val="767171" w:themeColor="background2" w:themeShade="80"/>
        </w:rPr>
      </w:pPr>
      <w:r w:rsidRPr="00455F1B">
        <w:rPr>
          <w:rFonts w:asciiTheme="minorHAnsi" w:hAnsiTheme="minorHAnsi" w:cstheme="minorHAnsi"/>
          <w:color w:val="767171" w:themeColor="background2" w:themeShade="80"/>
        </w:rPr>
        <w:t xml:space="preserve">Hybrid arrangements - at </w:t>
      </w:r>
      <w:r w:rsidRPr="00455F1B">
        <w:rPr>
          <w:rStyle w:val="Strong"/>
          <w:rFonts w:asciiTheme="minorHAnsi" w:hAnsiTheme="minorHAnsi" w:cstheme="minorHAnsi"/>
          <w:b w:val="0"/>
          <w:bCs w:val="0"/>
          <w:color w:val="767171" w:themeColor="background2" w:themeShade="80"/>
        </w:rPr>
        <w:t>least three days a week in an office setting</w:t>
      </w:r>
      <w:r w:rsidRPr="00455F1B">
        <w:rPr>
          <w:rFonts w:asciiTheme="minorHAnsi" w:hAnsiTheme="minorHAnsi" w:cstheme="minorHAnsi"/>
          <w:color w:val="767171" w:themeColor="background2" w:themeShade="80"/>
        </w:rPr>
        <w:t>. On other days, work</w:t>
      </w:r>
      <w:r w:rsidR="00E94C51" w:rsidRPr="00455F1B">
        <w:rPr>
          <w:rFonts w:asciiTheme="minorHAnsi" w:hAnsiTheme="minorHAnsi" w:cstheme="minorHAnsi"/>
          <w:color w:val="767171" w:themeColor="background2" w:themeShade="80"/>
        </w:rPr>
        <w:t>ing</w:t>
      </w:r>
      <w:r w:rsidRPr="00455F1B">
        <w:rPr>
          <w:rFonts w:asciiTheme="minorHAnsi" w:hAnsiTheme="minorHAnsi" w:cstheme="minorHAnsi"/>
          <w:color w:val="767171" w:themeColor="background2" w:themeShade="80"/>
        </w:rPr>
        <w:t xml:space="preserve"> from home </w:t>
      </w:r>
      <w:r w:rsidR="00E94C51" w:rsidRPr="00455F1B">
        <w:rPr>
          <w:rFonts w:asciiTheme="minorHAnsi" w:hAnsiTheme="minorHAnsi" w:cstheme="minorHAnsi"/>
          <w:color w:val="767171" w:themeColor="background2" w:themeShade="80"/>
        </w:rPr>
        <w:t>may be possible</w:t>
      </w:r>
      <w:r w:rsidR="00AC6CBC" w:rsidRPr="00455F1B">
        <w:rPr>
          <w:rFonts w:asciiTheme="minorHAnsi" w:hAnsiTheme="minorHAnsi" w:cstheme="minorHAnsi"/>
          <w:color w:val="767171" w:themeColor="background2" w:themeShade="80"/>
        </w:rPr>
        <w:t>,</w:t>
      </w:r>
      <w:r w:rsidR="00E94C51" w:rsidRPr="00455F1B">
        <w:rPr>
          <w:rFonts w:asciiTheme="minorHAnsi" w:hAnsiTheme="minorHAnsi" w:cstheme="minorHAnsi"/>
          <w:color w:val="767171" w:themeColor="background2" w:themeShade="80"/>
        </w:rPr>
        <w:t xml:space="preserve"> </w:t>
      </w:r>
      <w:r w:rsidRPr="00455F1B">
        <w:rPr>
          <w:rFonts w:asciiTheme="minorHAnsi" w:hAnsiTheme="minorHAnsi" w:cstheme="minorHAnsi"/>
          <w:color w:val="767171" w:themeColor="background2" w:themeShade="80"/>
        </w:rPr>
        <w:t xml:space="preserve">depending on the work </w:t>
      </w:r>
      <w:r w:rsidR="00A86BD9" w:rsidRPr="00455F1B">
        <w:rPr>
          <w:rFonts w:asciiTheme="minorHAnsi" w:hAnsiTheme="minorHAnsi" w:cstheme="minorHAnsi"/>
          <w:color w:val="767171" w:themeColor="background2" w:themeShade="80"/>
        </w:rPr>
        <w:t xml:space="preserve">and </w:t>
      </w:r>
      <w:r w:rsidRPr="00455F1B">
        <w:rPr>
          <w:rFonts w:asciiTheme="minorHAnsi" w:hAnsiTheme="minorHAnsi" w:cstheme="minorHAnsi"/>
          <w:color w:val="767171" w:themeColor="background2" w:themeShade="80"/>
        </w:rPr>
        <w:t>interaction required.</w:t>
      </w:r>
    </w:p>
    <w:p w14:paraId="6813A037" w14:textId="77777777" w:rsidR="0089143F" w:rsidRDefault="0089143F">
      <w:pPr>
        <w:rPr>
          <w:rFonts w:ascii="Arial" w:hAnsi="Arial" w:cs="Arial"/>
          <w:b/>
          <w:bCs/>
          <w:color w:val="04A8B7"/>
          <w:sz w:val="28"/>
          <w:szCs w:val="28"/>
        </w:rPr>
      </w:pPr>
    </w:p>
    <w:p w14:paraId="11D2C539" w14:textId="297AD394" w:rsidR="00746AD0" w:rsidRPr="00D5729A" w:rsidRDefault="00746AD0">
      <w:pPr>
        <w:rPr>
          <w:rFonts w:ascii="Arial" w:hAnsi="Arial" w:cs="Arial"/>
          <w:b/>
          <w:bCs/>
          <w:color w:val="04A8B7"/>
          <w:sz w:val="28"/>
          <w:szCs w:val="28"/>
        </w:rPr>
      </w:pPr>
      <w:r w:rsidRPr="00D5729A">
        <w:rPr>
          <w:rFonts w:ascii="Arial" w:hAnsi="Arial" w:cs="Arial"/>
          <w:b/>
          <w:bCs/>
          <w:color w:val="04A8B7"/>
          <w:sz w:val="28"/>
          <w:szCs w:val="28"/>
        </w:rPr>
        <w:t>All about you</w:t>
      </w:r>
    </w:p>
    <w:p w14:paraId="4156370C" w14:textId="5608DFB5" w:rsidR="00D5729A" w:rsidRPr="00455874" w:rsidRDefault="00445115">
      <w:pPr>
        <w:rPr>
          <w:rFonts w:cstheme="minorHAnsi"/>
          <w:b/>
          <w:bCs/>
          <w:color w:val="767171" w:themeColor="background2" w:themeShade="80"/>
          <w:u w:val="single"/>
        </w:rPr>
      </w:pPr>
      <w:r w:rsidRPr="00455874">
        <w:rPr>
          <w:rFonts w:cstheme="minorHAnsi"/>
          <w:b/>
          <w:bCs/>
          <w:color w:val="767171" w:themeColor="background2" w:themeShade="80"/>
          <w:u w:val="single"/>
        </w:rPr>
        <w:t>Behaviours for success</w:t>
      </w:r>
    </w:p>
    <w:p w14:paraId="1CE983EC" w14:textId="5A9B28A6" w:rsidR="00C26DAB" w:rsidRPr="0089143F" w:rsidRDefault="00C26DAB" w:rsidP="0089143F">
      <w:pPr>
        <w:rPr>
          <w:rFonts w:cstheme="minorHAnsi"/>
          <w:color w:val="767171" w:themeColor="background2" w:themeShade="80"/>
          <w:sz w:val="22"/>
          <w:szCs w:val="22"/>
        </w:rPr>
      </w:pPr>
      <w:r w:rsidRPr="0089143F">
        <w:rPr>
          <w:rFonts w:cstheme="minorHAnsi"/>
          <w:color w:val="767171" w:themeColor="background2" w:themeShade="80"/>
          <w:sz w:val="22"/>
          <w:szCs w:val="22"/>
        </w:rPr>
        <w:t>Our values set out what we stand for. You</w:t>
      </w:r>
      <w:r w:rsidR="00790ECA" w:rsidRPr="0089143F">
        <w:rPr>
          <w:rFonts w:cstheme="minorHAnsi"/>
          <w:color w:val="767171" w:themeColor="background2" w:themeShade="80"/>
          <w:sz w:val="22"/>
          <w:szCs w:val="22"/>
        </w:rPr>
        <w:t>'</w:t>
      </w:r>
      <w:r w:rsidRPr="0089143F">
        <w:rPr>
          <w:rFonts w:cstheme="minorHAnsi"/>
          <w:color w:val="767171" w:themeColor="background2" w:themeShade="80"/>
          <w:sz w:val="22"/>
          <w:szCs w:val="22"/>
        </w:rPr>
        <w:t xml:space="preserve">ll need to show us how you match and </w:t>
      </w:r>
      <w:r w:rsidR="00212CD8" w:rsidRPr="0089143F">
        <w:rPr>
          <w:rFonts w:cstheme="minorHAnsi"/>
          <w:color w:val="767171" w:themeColor="background2" w:themeShade="80"/>
          <w:kern w:val="0"/>
          <w:sz w:val="22"/>
          <w:szCs w:val="22"/>
          <w14:ligatures w14:val="none"/>
        </w:rPr>
        <w:t>behave to ensure they</w:t>
      </w:r>
      <w:r w:rsidRPr="0089143F">
        <w:rPr>
          <w:rFonts w:cstheme="minorHAnsi"/>
          <w:color w:val="767171" w:themeColor="background2" w:themeShade="80"/>
          <w:sz w:val="22"/>
          <w:szCs w:val="22"/>
        </w:rPr>
        <w:t xml:space="preserve"> are visible when carrying out your work.  </w:t>
      </w:r>
    </w:p>
    <w:p w14:paraId="740EB210" w14:textId="77777777" w:rsidR="00C26DAB" w:rsidRPr="0089143F" w:rsidRDefault="00C26DAB" w:rsidP="0089143F">
      <w:pPr>
        <w:pStyle w:val="ListParagraph"/>
        <w:numPr>
          <w:ilvl w:val="0"/>
          <w:numId w:val="13"/>
        </w:numPr>
        <w:rPr>
          <w:rFonts w:eastAsia="Times New Roman" w:cstheme="minorHAnsi"/>
          <w:color w:val="767171" w:themeColor="background2" w:themeShade="80"/>
          <w:sz w:val="22"/>
          <w:szCs w:val="22"/>
        </w:rPr>
      </w:pPr>
      <w:r w:rsidRPr="0089143F">
        <w:rPr>
          <w:rFonts w:eastAsia="Times New Roman" w:cstheme="minorHAnsi"/>
          <w:color w:val="767171" w:themeColor="background2" w:themeShade="80"/>
          <w:sz w:val="22"/>
          <w:szCs w:val="22"/>
        </w:rPr>
        <w:t>Compassionate</w:t>
      </w:r>
    </w:p>
    <w:p w14:paraId="72D201ED" w14:textId="77777777" w:rsidR="00C26DAB" w:rsidRPr="0089143F" w:rsidRDefault="00C26DAB" w:rsidP="0089143F">
      <w:pPr>
        <w:pStyle w:val="ListParagraph"/>
        <w:numPr>
          <w:ilvl w:val="0"/>
          <w:numId w:val="13"/>
        </w:numPr>
        <w:rPr>
          <w:rFonts w:eastAsia="Times New Roman" w:cstheme="minorHAnsi"/>
          <w:color w:val="767171" w:themeColor="background2" w:themeShade="80"/>
          <w:sz w:val="22"/>
          <w:szCs w:val="22"/>
        </w:rPr>
      </w:pPr>
      <w:r w:rsidRPr="0089143F">
        <w:rPr>
          <w:rFonts w:eastAsia="Times New Roman" w:cstheme="minorHAnsi"/>
          <w:color w:val="767171" w:themeColor="background2" w:themeShade="80"/>
          <w:sz w:val="22"/>
          <w:szCs w:val="22"/>
        </w:rPr>
        <w:t>Progressive</w:t>
      </w:r>
    </w:p>
    <w:p w14:paraId="7DA0D382" w14:textId="77777777" w:rsidR="00C26DAB" w:rsidRPr="0089143F" w:rsidRDefault="00C26DAB" w:rsidP="0089143F">
      <w:pPr>
        <w:pStyle w:val="ListParagraph"/>
        <w:numPr>
          <w:ilvl w:val="0"/>
          <w:numId w:val="13"/>
        </w:numPr>
        <w:rPr>
          <w:rFonts w:eastAsia="Times New Roman" w:cstheme="minorHAnsi"/>
          <w:color w:val="767171" w:themeColor="background2" w:themeShade="80"/>
          <w:sz w:val="22"/>
          <w:szCs w:val="22"/>
        </w:rPr>
      </w:pPr>
      <w:r w:rsidRPr="0089143F">
        <w:rPr>
          <w:rFonts w:eastAsia="Times New Roman" w:cstheme="minorHAnsi"/>
          <w:color w:val="767171" w:themeColor="background2" w:themeShade="80"/>
          <w:sz w:val="22"/>
          <w:szCs w:val="22"/>
        </w:rPr>
        <w:t>Dependable</w:t>
      </w:r>
    </w:p>
    <w:p w14:paraId="1DDF3085" w14:textId="77777777" w:rsidR="00C26DAB" w:rsidRPr="0089143F" w:rsidRDefault="00C26DAB" w:rsidP="0089143F">
      <w:pPr>
        <w:pStyle w:val="ListParagraph"/>
        <w:numPr>
          <w:ilvl w:val="0"/>
          <w:numId w:val="13"/>
        </w:numPr>
        <w:rPr>
          <w:rFonts w:eastAsia="Times New Roman" w:cstheme="minorHAnsi"/>
          <w:color w:val="767171" w:themeColor="background2" w:themeShade="80"/>
          <w:sz w:val="22"/>
          <w:szCs w:val="22"/>
        </w:rPr>
      </w:pPr>
      <w:r w:rsidRPr="0089143F">
        <w:rPr>
          <w:rFonts w:eastAsia="Times New Roman" w:cstheme="minorHAnsi"/>
          <w:color w:val="767171" w:themeColor="background2" w:themeShade="80"/>
          <w:sz w:val="22"/>
          <w:szCs w:val="22"/>
        </w:rPr>
        <w:t>Inclusive</w:t>
      </w:r>
    </w:p>
    <w:p w14:paraId="16550F66" w14:textId="77777777" w:rsidR="00C26DAB" w:rsidRPr="0089143F" w:rsidRDefault="00C26DAB" w:rsidP="0089143F">
      <w:pPr>
        <w:pStyle w:val="ListParagraph"/>
        <w:numPr>
          <w:ilvl w:val="0"/>
          <w:numId w:val="13"/>
        </w:numPr>
        <w:rPr>
          <w:rFonts w:eastAsia="Times New Roman" w:cstheme="minorHAnsi"/>
          <w:color w:val="767171" w:themeColor="background2" w:themeShade="80"/>
          <w:sz w:val="22"/>
          <w:szCs w:val="22"/>
        </w:rPr>
      </w:pPr>
      <w:r w:rsidRPr="0089143F">
        <w:rPr>
          <w:rFonts w:eastAsia="Times New Roman" w:cstheme="minorHAnsi"/>
          <w:color w:val="767171" w:themeColor="background2" w:themeShade="80"/>
          <w:sz w:val="22"/>
          <w:szCs w:val="22"/>
        </w:rPr>
        <w:t>Empowered</w:t>
      </w:r>
    </w:p>
    <w:p w14:paraId="583C6E8E" w14:textId="77777777" w:rsidR="00C26DAB" w:rsidRPr="00725B6C" w:rsidRDefault="00C26DAB" w:rsidP="00C26DAB">
      <w:pPr>
        <w:rPr>
          <w:rFonts w:cstheme="minorHAnsi"/>
          <w:color w:val="767171" w:themeColor="background2" w:themeShade="80"/>
          <w:sz w:val="20"/>
          <w:szCs w:val="20"/>
        </w:rPr>
      </w:pPr>
    </w:p>
    <w:p w14:paraId="1084A410" w14:textId="14A4B5D4" w:rsidR="00D5729A" w:rsidRPr="0089143F" w:rsidRDefault="004125B2" w:rsidP="0089143F">
      <w:pPr>
        <w:rPr>
          <w:rFonts w:cstheme="minorHAnsi"/>
          <w:b/>
          <w:bCs/>
          <w:color w:val="767171" w:themeColor="background2" w:themeShade="80"/>
          <w:sz w:val="22"/>
          <w:szCs w:val="22"/>
          <w:u w:val="single"/>
        </w:rPr>
      </w:pPr>
      <w:r w:rsidRPr="0089143F">
        <w:rPr>
          <w:rFonts w:cstheme="minorHAnsi"/>
          <w:b/>
          <w:bCs/>
          <w:color w:val="767171" w:themeColor="background2" w:themeShade="80"/>
          <w:sz w:val="22"/>
          <w:szCs w:val="22"/>
          <w:u w:val="single"/>
        </w:rPr>
        <w:t>Customer focus</w:t>
      </w:r>
    </w:p>
    <w:p w14:paraId="3DDE5F3C" w14:textId="124978BA" w:rsidR="00B7167C" w:rsidRPr="00455F1B" w:rsidRDefault="00B7167C" w:rsidP="0089143F">
      <w:pPr>
        <w:numPr>
          <w:ilvl w:val="0"/>
          <w:numId w:val="17"/>
        </w:numPr>
        <w:rPr>
          <w:rFonts w:cstheme="minorHAnsi"/>
          <w:color w:val="767171" w:themeColor="background2" w:themeShade="80"/>
          <w:sz w:val="22"/>
          <w:szCs w:val="22"/>
        </w:rPr>
      </w:pPr>
      <w:r w:rsidRPr="00455F1B">
        <w:rPr>
          <w:rFonts w:cstheme="minorHAnsi"/>
          <w:color w:val="767171" w:themeColor="background2" w:themeShade="80"/>
          <w:sz w:val="22"/>
          <w:szCs w:val="22"/>
        </w:rPr>
        <w:t>Commit to providing the best service to customers, set realistic expectations, keep your promises, and a</w:t>
      </w:r>
      <w:r w:rsidR="00AF759B" w:rsidRPr="00455F1B">
        <w:rPr>
          <w:rFonts w:cstheme="minorHAnsi"/>
          <w:color w:val="767171" w:themeColor="background2" w:themeShade="80"/>
          <w:sz w:val="22"/>
          <w:szCs w:val="22"/>
        </w:rPr>
        <w:t>lways act with integrity</w:t>
      </w:r>
      <w:r w:rsidRPr="00455F1B">
        <w:rPr>
          <w:rFonts w:cstheme="minorHAnsi"/>
          <w:color w:val="767171" w:themeColor="background2" w:themeShade="80"/>
          <w:sz w:val="22"/>
          <w:szCs w:val="22"/>
        </w:rPr>
        <w:t>.</w:t>
      </w:r>
    </w:p>
    <w:p w14:paraId="16F857A4" w14:textId="7EFFCD30" w:rsidR="00B7167C" w:rsidRPr="00455F1B" w:rsidRDefault="00B7167C" w:rsidP="0089143F">
      <w:pPr>
        <w:numPr>
          <w:ilvl w:val="0"/>
          <w:numId w:val="17"/>
        </w:numPr>
        <w:rPr>
          <w:rFonts w:cstheme="minorHAnsi"/>
          <w:color w:val="767171" w:themeColor="background2" w:themeShade="80"/>
          <w:sz w:val="22"/>
          <w:szCs w:val="22"/>
        </w:rPr>
      </w:pPr>
      <w:r w:rsidRPr="00455F1B">
        <w:rPr>
          <w:rFonts w:cstheme="minorHAnsi"/>
          <w:color w:val="767171" w:themeColor="background2" w:themeShade="80"/>
          <w:sz w:val="22"/>
          <w:szCs w:val="22"/>
        </w:rPr>
        <w:t>Commercial awareness / VFM in everything people do</w:t>
      </w:r>
      <w:r w:rsidR="00E73092" w:rsidRPr="00455F1B">
        <w:rPr>
          <w:rFonts w:cstheme="minorHAnsi"/>
          <w:color w:val="767171" w:themeColor="background2" w:themeShade="80"/>
          <w:sz w:val="22"/>
          <w:szCs w:val="22"/>
        </w:rPr>
        <w:t>.</w:t>
      </w:r>
    </w:p>
    <w:p w14:paraId="5046F60F" w14:textId="73DE33BD" w:rsidR="00B7167C" w:rsidRPr="00455F1B" w:rsidRDefault="00B7167C" w:rsidP="0089143F">
      <w:pPr>
        <w:numPr>
          <w:ilvl w:val="0"/>
          <w:numId w:val="17"/>
        </w:numPr>
        <w:rPr>
          <w:rFonts w:cstheme="minorHAnsi"/>
          <w:color w:val="767171" w:themeColor="background2" w:themeShade="80"/>
          <w:sz w:val="22"/>
          <w:szCs w:val="22"/>
        </w:rPr>
      </w:pPr>
      <w:r w:rsidRPr="00455F1B">
        <w:rPr>
          <w:rFonts w:cstheme="minorHAnsi"/>
          <w:color w:val="767171" w:themeColor="background2" w:themeShade="80"/>
          <w:sz w:val="22"/>
          <w:szCs w:val="22"/>
        </w:rPr>
        <w:t>Consistently make decisions based on appropriate customer requirements</w:t>
      </w:r>
      <w:r w:rsidR="00E73092" w:rsidRPr="00455F1B">
        <w:rPr>
          <w:rFonts w:cstheme="minorHAnsi"/>
          <w:color w:val="767171" w:themeColor="background2" w:themeShade="80"/>
          <w:sz w:val="22"/>
          <w:szCs w:val="22"/>
        </w:rPr>
        <w:t>.</w:t>
      </w:r>
    </w:p>
    <w:p w14:paraId="4D5A823A" w14:textId="3A7BC7D3" w:rsidR="00B7167C" w:rsidRPr="00455F1B" w:rsidRDefault="00B7167C" w:rsidP="0089143F">
      <w:pPr>
        <w:numPr>
          <w:ilvl w:val="0"/>
          <w:numId w:val="17"/>
        </w:numPr>
        <w:rPr>
          <w:rFonts w:cstheme="minorHAnsi"/>
          <w:color w:val="767171" w:themeColor="background2" w:themeShade="80"/>
          <w:sz w:val="22"/>
          <w:szCs w:val="22"/>
        </w:rPr>
      </w:pPr>
      <w:r w:rsidRPr="00455F1B">
        <w:rPr>
          <w:rFonts w:cstheme="minorHAnsi"/>
          <w:color w:val="767171" w:themeColor="background2" w:themeShade="80"/>
          <w:sz w:val="22"/>
          <w:szCs w:val="22"/>
        </w:rPr>
        <w:lastRenderedPageBreak/>
        <w:t xml:space="preserve">Capture customer feedback and assess success in meeting customer requirements. </w:t>
      </w:r>
    </w:p>
    <w:p w14:paraId="2442D0AD" w14:textId="7D1B1149" w:rsidR="00B7167C" w:rsidRPr="00455F1B" w:rsidRDefault="00B7167C" w:rsidP="0089143F">
      <w:pPr>
        <w:numPr>
          <w:ilvl w:val="0"/>
          <w:numId w:val="17"/>
        </w:numPr>
        <w:rPr>
          <w:rFonts w:cstheme="minorHAnsi"/>
          <w:color w:val="767171" w:themeColor="background2" w:themeShade="80"/>
          <w:sz w:val="22"/>
          <w:szCs w:val="22"/>
        </w:rPr>
      </w:pPr>
      <w:r w:rsidRPr="00455F1B">
        <w:rPr>
          <w:rFonts w:cstheme="minorHAnsi"/>
          <w:color w:val="767171" w:themeColor="background2" w:themeShade="80"/>
          <w:sz w:val="22"/>
          <w:szCs w:val="22"/>
        </w:rPr>
        <w:t xml:space="preserve">Take on </w:t>
      </w:r>
      <w:r w:rsidRPr="00455F1B">
        <w:rPr>
          <w:rFonts w:cstheme="minorHAnsi"/>
          <w:color w:val="767171" w:themeColor="background2" w:themeShade="80"/>
          <w:kern w:val="0"/>
          <w:sz w:val="22"/>
          <w:szCs w:val="22"/>
          <w14:ligatures w14:val="none"/>
        </w:rPr>
        <w:t>an active interest in setting high standards of customer service</w:t>
      </w:r>
      <w:r w:rsidRPr="00455F1B">
        <w:rPr>
          <w:rFonts w:cstheme="minorHAnsi"/>
          <w:color w:val="767171" w:themeColor="background2" w:themeShade="80"/>
          <w:sz w:val="22"/>
          <w:szCs w:val="22"/>
        </w:rPr>
        <w:t>.</w:t>
      </w:r>
    </w:p>
    <w:p w14:paraId="324C3C03" w14:textId="77777777" w:rsidR="00B7167C" w:rsidRPr="00455F1B" w:rsidRDefault="00B7167C" w:rsidP="0089143F">
      <w:pPr>
        <w:numPr>
          <w:ilvl w:val="0"/>
          <w:numId w:val="17"/>
        </w:numPr>
        <w:rPr>
          <w:rFonts w:cstheme="minorHAnsi"/>
          <w:color w:val="767171" w:themeColor="background2" w:themeShade="80"/>
          <w:sz w:val="22"/>
          <w:szCs w:val="22"/>
        </w:rPr>
      </w:pPr>
      <w:r w:rsidRPr="00455F1B">
        <w:rPr>
          <w:rFonts w:cstheme="minorHAnsi"/>
          <w:color w:val="767171" w:themeColor="background2" w:themeShade="80"/>
          <w:sz w:val="22"/>
          <w:szCs w:val="22"/>
        </w:rPr>
        <w:t xml:space="preserve">Realistically manage customer expectations </w:t>
      </w:r>
    </w:p>
    <w:p w14:paraId="31A71DA7" w14:textId="41973049" w:rsidR="00B7167C" w:rsidRPr="00455F1B" w:rsidRDefault="00B7167C" w:rsidP="0089143F">
      <w:pPr>
        <w:numPr>
          <w:ilvl w:val="0"/>
          <w:numId w:val="17"/>
        </w:numPr>
        <w:rPr>
          <w:rFonts w:cstheme="minorHAnsi"/>
          <w:color w:val="767171" w:themeColor="background2" w:themeShade="80"/>
          <w:sz w:val="22"/>
          <w:szCs w:val="22"/>
        </w:rPr>
      </w:pPr>
      <w:r w:rsidRPr="00455F1B">
        <w:rPr>
          <w:rFonts w:cstheme="minorHAnsi"/>
          <w:color w:val="767171" w:themeColor="background2" w:themeShade="80"/>
          <w:sz w:val="22"/>
          <w:szCs w:val="22"/>
        </w:rPr>
        <w:t xml:space="preserve">Work with others to actively improve the customer experience. </w:t>
      </w:r>
    </w:p>
    <w:p w14:paraId="55834BF4" w14:textId="49218C04" w:rsidR="004125B2" w:rsidRPr="00455F1B" w:rsidRDefault="00B7167C" w:rsidP="0089143F">
      <w:pPr>
        <w:pStyle w:val="ListParagraph"/>
        <w:numPr>
          <w:ilvl w:val="0"/>
          <w:numId w:val="17"/>
        </w:numPr>
        <w:rPr>
          <w:rFonts w:cstheme="minorHAnsi"/>
          <w:color w:val="767171" w:themeColor="background2" w:themeShade="80"/>
          <w:sz w:val="22"/>
          <w:szCs w:val="22"/>
        </w:rPr>
      </w:pPr>
      <w:r w:rsidRPr="00455F1B">
        <w:rPr>
          <w:rFonts w:cstheme="minorHAnsi"/>
          <w:color w:val="767171" w:themeColor="background2" w:themeShade="80"/>
          <w:sz w:val="22"/>
          <w:szCs w:val="22"/>
        </w:rPr>
        <w:t xml:space="preserve">Aim for continuous improvement across </w:t>
      </w:r>
      <w:r w:rsidR="00EC7F8B" w:rsidRPr="00455F1B">
        <w:rPr>
          <w:rFonts w:cstheme="minorHAnsi"/>
          <w:color w:val="767171" w:themeColor="background2" w:themeShade="80"/>
          <w:sz w:val="22"/>
          <w:szCs w:val="22"/>
        </w:rPr>
        <w:t>services.</w:t>
      </w:r>
    </w:p>
    <w:p w14:paraId="64758052" w14:textId="77777777" w:rsidR="004125B2" w:rsidRDefault="004125B2" w:rsidP="00D5729A">
      <w:pPr>
        <w:rPr>
          <w:rFonts w:ascii="Arial" w:hAnsi="Arial" w:cs="Arial"/>
          <w:b/>
          <w:bCs/>
          <w:color w:val="767171" w:themeColor="background2" w:themeShade="80"/>
          <w:sz w:val="20"/>
          <w:szCs w:val="20"/>
        </w:rPr>
      </w:pPr>
    </w:p>
    <w:p w14:paraId="2FE12428" w14:textId="2D954F15" w:rsidR="00F10F7C" w:rsidRPr="0089143F" w:rsidRDefault="00F57C5A" w:rsidP="0089143F">
      <w:pPr>
        <w:rPr>
          <w:rFonts w:cstheme="minorHAnsi"/>
          <w:b/>
          <w:bCs/>
          <w:color w:val="767171" w:themeColor="background2" w:themeShade="80"/>
          <w:sz w:val="22"/>
          <w:szCs w:val="22"/>
          <w:u w:val="single"/>
        </w:rPr>
      </w:pPr>
      <w:r w:rsidRPr="0089143F">
        <w:rPr>
          <w:rFonts w:cstheme="minorHAnsi"/>
          <w:b/>
          <w:bCs/>
          <w:color w:val="767171" w:themeColor="background2" w:themeShade="80"/>
          <w:sz w:val="22"/>
          <w:szCs w:val="22"/>
          <w:u w:val="single"/>
        </w:rPr>
        <w:t>Accountability and delivery</w:t>
      </w:r>
    </w:p>
    <w:p w14:paraId="2C296DFE" w14:textId="50425B6B" w:rsidR="00966393" w:rsidRPr="0089143F" w:rsidRDefault="00966393" w:rsidP="0089143F">
      <w:pPr>
        <w:numPr>
          <w:ilvl w:val="0"/>
          <w:numId w:val="17"/>
        </w:numPr>
        <w:rPr>
          <w:rFonts w:cstheme="minorHAnsi"/>
          <w:color w:val="767171" w:themeColor="background2" w:themeShade="80"/>
          <w:sz w:val="22"/>
          <w:szCs w:val="22"/>
        </w:rPr>
      </w:pPr>
      <w:r w:rsidRPr="0089143F">
        <w:rPr>
          <w:rFonts w:cstheme="minorHAnsi"/>
          <w:color w:val="767171" w:themeColor="background2" w:themeShade="80"/>
          <w:sz w:val="22"/>
          <w:szCs w:val="22"/>
        </w:rPr>
        <w:t xml:space="preserve">Be accountable for the accuracy and completeness of your work, </w:t>
      </w:r>
      <w:r w:rsidRPr="0089143F">
        <w:rPr>
          <w:rFonts w:cstheme="minorHAnsi"/>
          <w:color w:val="767171" w:themeColor="background2" w:themeShade="80"/>
          <w:kern w:val="0"/>
          <w:sz w:val="22"/>
          <w:szCs w:val="22"/>
          <w14:ligatures w14:val="none"/>
        </w:rPr>
        <w:t>remain calm under pressure, and make</w:t>
      </w:r>
      <w:r w:rsidRPr="0089143F">
        <w:rPr>
          <w:rFonts w:cstheme="minorHAnsi"/>
          <w:color w:val="767171" w:themeColor="background2" w:themeShade="80"/>
          <w:sz w:val="22"/>
          <w:szCs w:val="22"/>
        </w:rPr>
        <w:t xml:space="preserve"> informed and reasonable decisions.</w:t>
      </w:r>
    </w:p>
    <w:p w14:paraId="4C6D7566" w14:textId="5FAE6671" w:rsidR="00966393" w:rsidRPr="0089143F" w:rsidRDefault="00966393" w:rsidP="0089143F">
      <w:pPr>
        <w:numPr>
          <w:ilvl w:val="0"/>
          <w:numId w:val="17"/>
        </w:numPr>
        <w:rPr>
          <w:rFonts w:cstheme="minorHAnsi"/>
          <w:color w:val="767171" w:themeColor="background2" w:themeShade="80"/>
          <w:sz w:val="22"/>
          <w:szCs w:val="22"/>
        </w:rPr>
      </w:pPr>
      <w:r w:rsidRPr="0089143F">
        <w:rPr>
          <w:rFonts w:cstheme="minorHAnsi"/>
          <w:color w:val="767171" w:themeColor="background2" w:themeShade="80"/>
          <w:sz w:val="22"/>
          <w:szCs w:val="22"/>
        </w:rPr>
        <w:t xml:space="preserve">Challenge ourselves and others to achieve results. </w:t>
      </w:r>
    </w:p>
    <w:p w14:paraId="1E3DB8E0" w14:textId="75816EBA" w:rsidR="00966393" w:rsidRPr="0089143F" w:rsidRDefault="00966393" w:rsidP="0089143F">
      <w:pPr>
        <w:numPr>
          <w:ilvl w:val="0"/>
          <w:numId w:val="17"/>
        </w:numPr>
        <w:rPr>
          <w:rFonts w:cstheme="minorHAnsi"/>
          <w:color w:val="767171" w:themeColor="background2" w:themeShade="80"/>
          <w:sz w:val="22"/>
          <w:szCs w:val="22"/>
        </w:rPr>
      </w:pPr>
      <w:r w:rsidRPr="0089143F">
        <w:rPr>
          <w:rFonts w:cstheme="minorHAnsi"/>
          <w:color w:val="767171" w:themeColor="background2" w:themeShade="80"/>
          <w:sz w:val="22"/>
          <w:szCs w:val="22"/>
        </w:rPr>
        <w:t xml:space="preserve">Set longer-term goals and strive to achieve them by producing a plan of action. </w:t>
      </w:r>
    </w:p>
    <w:p w14:paraId="68EDBA87" w14:textId="77777777" w:rsidR="00B960A8" w:rsidRDefault="00B960A8" w:rsidP="00B960A8">
      <w:pPr>
        <w:rPr>
          <w:rFonts w:cstheme="minorHAnsi"/>
          <w:color w:val="000000" w:themeColor="text1"/>
          <w:sz w:val="20"/>
          <w:szCs w:val="20"/>
        </w:rPr>
      </w:pPr>
    </w:p>
    <w:p w14:paraId="4DEBED17" w14:textId="350AD0DE" w:rsidR="00B960A8" w:rsidRPr="0089143F" w:rsidRDefault="00422432" w:rsidP="0089143F">
      <w:pPr>
        <w:rPr>
          <w:rFonts w:cstheme="minorHAnsi"/>
          <w:color w:val="000000" w:themeColor="text1"/>
          <w:sz w:val="22"/>
          <w:szCs w:val="22"/>
        </w:rPr>
      </w:pPr>
      <w:r w:rsidRPr="0089143F">
        <w:rPr>
          <w:rFonts w:cstheme="minorHAnsi"/>
          <w:b/>
          <w:bCs/>
          <w:color w:val="767171" w:themeColor="background2" w:themeShade="80"/>
          <w:sz w:val="22"/>
          <w:szCs w:val="22"/>
          <w:u w:val="single"/>
        </w:rPr>
        <w:t>Service improvement</w:t>
      </w:r>
    </w:p>
    <w:p w14:paraId="39532281" w14:textId="7E790DEF" w:rsidR="0023451B" w:rsidRPr="0089143F" w:rsidRDefault="0023451B" w:rsidP="0089143F">
      <w:pPr>
        <w:numPr>
          <w:ilvl w:val="0"/>
          <w:numId w:val="17"/>
        </w:numPr>
        <w:spacing w:after="60" w:line="276" w:lineRule="auto"/>
        <w:rPr>
          <w:rFonts w:eastAsia="Times New Roman" w:cstheme="minorHAnsi"/>
          <w:color w:val="767171" w:themeColor="background2" w:themeShade="80"/>
          <w:kern w:val="0"/>
          <w:sz w:val="22"/>
          <w:szCs w:val="22"/>
          <w:lang w:eastAsia="en-GB"/>
          <w14:ligatures w14:val="none"/>
        </w:rPr>
      </w:pPr>
      <w:r w:rsidRPr="0089143F">
        <w:rPr>
          <w:rFonts w:eastAsia="Times New Roman" w:cstheme="minorHAnsi"/>
          <w:color w:val="767171" w:themeColor="background2" w:themeShade="80"/>
          <w:kern w:val="0"/>
          <w:sz w:val="22"/>
          <w:szCs w:val="22"/>
          <w:lang w:eastAsia="en-GB"/>
          <w14:ligatures w14:val="none"/>
        </w:rPr>
        <w:t>Approach your work with rigour, challenging yourself to identify opportunities for service improvement</w:t>
      </w:r>
      <w:r w:rsidR="00A54E84" w:rsidRPr="0089143F">
        <w:rPr>
          <w:rFonts w:eastAsia="Times New Roman" w:cstheme="minorHAnsi"/>
          <w:color w:val="767171" w:themeColor="background2" w:themeShade="80"/>
          <w:kern w:val="0"/>
          <w:sz w:val="22"/>
          <w:szCs w:val="22"/>
          <w:lang w:eastAsia="en-GB"/>
          <w14:ligatures w14:val="none"/>
        </w:rPr>
        <w:t xml:space="preserve"> and </w:t>
      </w:r>
      <w:r w:rsidRPr="0089143F">
        <w:rPr>
          <w:rFonts w:eastAsia="Times New Roman" w:cstheme="minorHAnsi"/>
          <w:color w:val="767171" w:themeColor="background2" w:themeShade="80"/>
          <w:kern w:val="0"/>
          <w:sz w:val="22"/>
          <w:szCs w:val="22"/>
          <w:lang w:eastAsia="en-GB"/>
          <w14:ligatures w14:val="none"/>
        </w:rPr>
        <w:t>working in partnership with others to make NHG better for customers and colleagues.</w:t>
      </w:r>
    </w:p>
    <w:p w14:paraId="455F730C" w14:textId="4342E0D5" w:rsidR="0023451B" w:rsidRPr="0089143F" w:rsidRDefault="0023451B" w:rsidP="0089143F">
      <w:pPr>
        <w:numPr>
          <w:ilvl w:val="0"/>
          <w:numId w:val="17"/>
        </w:numPr>
        <w:autoSpaceDE w:val="0"/>
        <w:autoSpaceDN w:val="0"/>
        <w:adjustRightInd w:val="0"/>
        <w:spacing w:after="200" w:line="276" w:lineRule="auto"/>
        <w:contextualSpacing/>
        <w:rPr>
          <w:rFonts w:eastAsia="Times New Roman" w:cstheme="minorHAnsi"/>
          <w:color w:val="767171" w:themeColor="background2" w:themeShade="80"/>
          <w:kern w:val="0"/>
          <w:sz w:val="22"/>
          <w:szCs w:val="22"/>
          <w:lang w:eastAsia="en-GB"/>
          <w14:ligatures w14:val="none"/>
        </w:rPr>
      </w:pPr>
      <w:r w:rsidRPr="0089143F">
        <w:rPr>
          <w:rFonts w:eastAsia="Times New Roman" w:cstheme="minorHAnsi"/>
          <w:color w:val="767171" w:themeColor="background2" w:themeShade="80"/>
          <w:kern w:val="0"/>
          <w:sz w:val="22"/>
          <w:szCs w:val="22"/>
          <w:lang w:eastAsia="en-GB"/>
          <w14:ligatures w14:val="none"/>
        </w:rPr>
        <w:t xml:space="preserve">Generate ideas through discussions with others, encouraging new ideas and </w:t>
      </w:r>
      <w:r w:rsidR="00A54E84" w:rsidRPr="0089143F">
        <w:rPr>
          <w:rFonts w:eastAsia="Times New Roman" w:cstheme="minorHAnsi"/>
          <w:color w:val="767171" w:themeColor="background2" w:themeShade="80"/>
          <w:kern w:val="0"/>
          <w:sz w:val="22"/>
          <w:szCs w:val="22"/>
          <w:lang w:eastAsia="en-GB"/>
          <w14:ligatures w14:val="none"/>
        </w:rPr>
        <w:t>approaches.</w:t>
      </w:r>
    </w:p>
    <w:p w14:paraId="79CD786F" w14:textId="4C5453D0" w:rsidR="0023451B" w:rsidRPr="0089143F" w:rsidRDefault="0023451B" w:rsidP="0089143F">
      <w:pPr>
        <w:numPr>
          <w:ilvl w:val="0"/>
          <w:numId w:val="17"/>
        </w:numPr>
        <w:autoSpaceDE w:val="0"/>
        <w:autoSpaceDN w:val="0"/>
        <w:adjustRightInd w:val="0"/>
        <w:spacing w:after="200" w:line="276" w:lineRule="auto"/>
        <w:contextualSpacing/>
        <w:rPr>
          <w:rFonts w:eastAsia="Times New Roman" w:cstheme="minorHAnsi"/>
          <w:color w:val="767171" w:themeColor="background2" w:themeShade="80"/>
          <w:kern w:val="0"/>
          <w:sz w:val="22"/>
          <w:szCs w:val="22"/>
          <w:lang w:eastAsia="en-GB"/>
          <w14:ligatures w14:val="none"/>
        </w:rPr>
      </w:pPr>
      <w:r w:rsidRPr="0089143F">
        <w:rPr>
          <w:rFonts w:eastAsia="Times New Roman" w:cstheme="minorHAnsi"/>
          <w:color w:val="767171" w:themeColor="background2" w:themeShade="80"/>
          <w:kern w:val="0"/>
          <w:sz w:val="22"/>
          <w:szCs w:val="22"/>
          <w:lang w:eastAsia="en-GB"/>
          <w14:ligatures w14:val="none"/>
        </w:rPr>
        <w:t xml:space="preserve">Look outside </w:t>
      </w:r>
      <w:r w:rsidR="00A54E84" w:rsidRPr="0089143F">
        <w:rPr>
          <w:rFonts w:eastAsia="Times New Roman" w:cstheme="minorHAnsi"/>
          <w:color w:val="767171" w:themeColor="background2" w:themeShade="80"/>
          <w:kern w:val="0"/>
          <w:sz w:val="22"/>
          <w:szCs w:val="22"/>
          <w:lang w:eastAsia="en-GB"/>
          <w14:ligatures w14:val="none"/>
        </w:rPr>
        <w:t xml:space="preserve">your </w:t>
      </w:r>
      <w:r w:rsidRPr="0089143F">
        <w:rPr>
          <w:rFonts w:eastAsia="Times New Roman" w:cstheme="minorHAnsi"/>
          <w:color w:val="767171" w:themeColor="background2" w:themeShade="80"/>
          <w:kern w:val="0"/>
          <w:sz w:val="22"/>
          <w:szCs w:val="22"/>
          <w:lang w:eastAsia="en-GB"/>
          <w14:ligatures w14:val="none"/>
        </w:rPr>
        <w:t xml:space="preserve">working environment for ideas and see how these can be </w:t>
      </w:r>
      <w:r w:rsidR="00A54E84" w:rsidRPr="0089143F">
        <w:rPr>
          <w:rFonts w:eastAsia="Times New Roman" w:cstheme="minorHAnsi"/>
          <w:color w:val="767171" w:themeColor="background2" w:themeShade="80"/>
          <w:kern w:val="0"/>
          <w:sz w:val="22"/>
          <w:szCs w:val="22"/>
          <w:lang w:eastAsia="en-GB"/>
          <w14:ligatures w14:val="none"/>
        </w:rPr>
        <w:t>adapted.</w:t>
      </w:r>
    </w:p>
    <w:p w14:paraId="5A923BCD" w14:textId="58443E32" w:rsidR="0023451B" w:rsidRPr="0089143F" w:rsidRDefault="00A54E84" w:rsidP="0089143F">
      <w:pPr>
        <w:numPr>
          <w:ilvl w:val="0"/>
          <w:numId w:val="17"/>
        </w:numPr>
        <w:autoSpaceDE w:val="0"/>
        <w:autoSpaceDN w:val="0"/>
        <w:adjustRightInd w:val="0"/>
        <w:spacing w:after="200" w:line="276" w:lineRule="auto"/>
        <w:contextualSpacing/>
        <w:rPr>
          <w:rFonts w:eastAsia="Times New Roman" w:cstheme="minorHAnsi"/>
          <w:color w:val="767171" w:themeColor="background2" w:themeShade="80"/>
          <w:kern w:val="0"/>
          <w:sz w:val="22"/>
          <w:szCs w:val="22"/>
          <w:lang w:eastAsia="en-GB"/>
          <w14:ligatures w14:val="none"/>
        </w:rPr>
      </w:pPr>
      <w:r w:rsidRPr="0089143F">
        <w:rPr>
          <w:rFonts w:eastAsia="Times New Roman" w:cstheme="minorHAnsi"/>
          <w:color w:val="767171" w:themeColor="background2" w:themeShade="80"/>
          <w:kern w:val="0"/>
          <w:sz w:val="22"/>
          <w:szCs w:val="22"/>
          <w:lang w:eastAsia="en-GB"/>
          <w14:ligatures w14:val="none"/>
        </w:rPr>
        <w:t>Break down</w:t>
      </w:r>
      <w:r w:rsidR="0023451B" w:rsidRPr="0089143F">
        <w:rPr>
          <w:rFonts w:eastAsia="Times New Roman" w:cstheme="minorHAnsi"/>
          <w:color w:val="767171" w:themeColor="background2" w:themeShade="80"/>
          <w:kern w:val="0"/>
          <w:sz w:val="22"/>
          <w:szCs w:val="22"/>
          <w:lang w:eastAsia="en-GB"/>
          <w14:ligatures w14:val="none"/>
        </w:rPr>
        <w:t xml:space="preserve"> complex issues into smaller parts and identify cause and </w:t>
      </w:r>
      <w:r w:rsidRPr="0089143F">
        <w:rPr>
          <w:rFonts w:eastAsia="Times New Roman" w:cstheme="minorHAnsi"/>
          <w:color w:val="767171" w:themeColor="background2" w:themeShade="80"/>
          <w:kern w:val="0"/>
          <w:sz w:val="22"/>
          <w:szCs w:val="22"/>
          <w:lang w:eastAsia="en-GB"/>
          <w14:ligatures w14:val="none"/>
        </w:rPr>
        <w:t>effect.</w:t>
      </w:r>
      <w:r w:rsidR="0023451B" w:rsidRPr="0089143F">
        <w:rPr>
          <w:rFonts w:eastAsia="Times New Roman" w:cstheme="minorHAnsi"/>
          <w:color w:val="767171" w:themeColor="background2" w:themeShade="80"/>
          <w:kern w:val="0"/>
          <w:sz w:val="22"/>
          <w:szCs w:val="22"/>
          <w:lang w:eastAsia="en-GB"/>
          <w14:ligatures w14:val="none"/>
        </w:rPr>
        <w:t xml:space="preserve"> </w:t>
      </w:r>
    </w:p>
    <w:p w14:paraId="268A4725" w14:textId="055E560B" w:rsidR="0023451B" w:rsidRPr="0089143F" w:rsidRDefault="00A54E84" w:rsidP="0089143F">
      <w:pPr>
        <w:numPr>
          <w:ilvl w:val="0"/>
          <w:numId w:val="17"/>
        </w:numPr>
        <w:autoSpaceDE w:val="0"/>
        <w:autoSpaceDN w:val="0"/>
        <w:adjustRightInd w:val="0"/>
        <w:spacing w:after="200" w:line="276" w:lineRule="auto"/>
        <w:contextualSpacing/>
        <w:rPr>
          <w:rFonts w:eastAsia="Times New Roman" w:cstheme="minorHAnsi"/>
          <w:color w:val="767171" w:themeColor="background2" w:themeShade="80"/>
          <w:kern w:val="0"/>
          <w:sz w:val="22"/>
          <w:szCs w:val="22"/>
          <w:lang w:eastAsia="en-GB"/>
          <w14:ligatures w14:val="none"/>
        </w:rPr>
      </w:pPr>
      <w:r w:rsidRPr="0089143F">
        <w:rPr>
          <w:rFonts w:eastAsia="Times New Roman" w:cstheme="minorHAnsi"/>
          <w:color w:val="767171" w:themeColor="background2" w:themeShade="80"/>
          <w:kern w:val="0"/>
          <w:sz w:val="22"/>
          <w:szCs w:val="22"/>
          <w:lang w:eastAsia="en-GB"/>
          <w14:ligatures w14:val="none"/>
        </w:rPr>
        <w:t>Recognise the importance of networking for service development.</w:t>
      </w:r>
    </w:p>
    <w:p w14:paraId="53165FE8" w14:textId="77777777" w:rsidR="00010BAF" w:rsidRDefault="00010BAF" w:rsidP="00010BAF">
      <w:pPr>
        <w:autoSpaceDE w:val="0"/>
        <w:autoSpaceDN w:val="0"/>
        <w:adjustRightInd w:val="0"/>
        <w:spacing w:after="200" w:line="276" w:lineRule="auto"/>
        <w:contextualSpacing/>
        <w:rPr>
          <w:rFonts w:eastAsia="Times New Roman" w:cstheme="minorHAnsi"/>
          <w:kern w:val="0"/>
          <w:sz w:val="20"/>
          <w:szCs w:val="20"/>
          <w:lang w:eastAsia="en-GB"/>
          <w14:ligatures w14:val="none"/>
        </w:rPr>
      </w:pPr>
    </w:p>
    <w:p w14:paraId="2E1DF897" w14:textId="7B6CB5DD" w:rsidR="00010BAF" w:rsidRPr="00AE4DDF" w:rsidRDefault="00AE346E" w:rsidP="0089143F">
      <w:pPr>
        <w:rPr>
          <w:rFonts w:cstheme="minorHAnsi"/>
          <w:b/>
          <w:bCs/>
          <w:color w:val="767171" w:themeColor="background2" w:themeShade="80"/>
          <w:sz w:val="22"/>
          <w:szCs w:val="22"/>
          <w:u w:val="single"/>
        </w:rPr>
      </w:pPr>
      <w:r w:rsidRPr="00AE4DDF">
        <w:rPr>
          <w:rFonts w:cstheme="minorHAnsi"/>
          <w:b/>
          <w:bCs/>
          <w:color w:val="767171" w:themeColor="background2" w:themeShade="80"/>
          <w:sz w:val="22"/>
          <w:szCs w:val="22"/>
          <w:u w:val="single"/>
        </w:rPr>
        <w:t>Communication and inclusion</w:t>
      </w:r>
    </w:p>
    <w:p w14:paraId="3D192A64" w14:textId="5A202150" w:rsidR="00211352" w:rsidRPr="00AE4DDF" w:rsidRDefault="00211352" w:rsidP="0089143F">
      <w:pPr>
        <w:numPr>
          <w:ilvl w:val="0"/>
          <w:numId w:val="17"/>
        </w:numPr>
        <w:spacing w:after="60" w:line="276" w:lineRule="auto"/>
        <w:rPr>
          <w:rFonts w:eastAsia="Times New Roman" w:cstheme="minorHAnsi"/>
          <w:color w:val="767171" w:themeColor="background2" w:themeShade="80"/>
          <w:kern w:val="0"/>
          <w:sz w:val="22"/>
          <w:szCs w:val="22"/>
          <w:lang w:eastAsia="en-GB"/>
          <w14:ligatures w14:val="none"/>
        </w:rPr>
      </w:pPr>
      <w:r w:rsidRPr="00AE4DDF">
        <w:rPr>
          <w:rFonts w:eastAsia="Times New Roman" w:cstheme="minorHAnsi"/>
          <w:color w:val="767171" w:themeColor="background2" w:themeShade="80"/>
          <w:kern w:val="0"/>
          <w:sz w:val="22"/>
          <w:szCs w:val="22"/>
          <w:lang w:eastAsia="en-GB"/>
          <w14:ligatures w14:val="none"/>
        </w:rPr>
        <w:t xml:space="preserve">Communicate clearly and openly, </w:t>
      </w:r>
      <w:r w:rsidR="00D15637" w:rsidRPr="00AE4DDF">
        <w:rPr>
          <w:rFonts w:eastAsia="Times New Roman" w:cstheme="minorHAnsi"/>
          <w:color w:val="767171" w:themeColor="background2" w:themeShade="80"/>
          <w:kern w:val="0"/>
          <w:sz w:val="22"/>
          <w:szCs w:val="22"/>
          <w:lang w:eastAsia="en-GB"/>
          <w14:ligatures w14:val="none"/>
        </w:rPr>
        <w:t>celebrating differences, listening,</w:t>
      </w:r>
      <w:r w:rsidRPr="00AE4DDF">
        <w:rPr>
          <w:rFonts w:eastAsia="Times New Roman" w:cstheme="minorHAnsi"/>
          <w:color w:val="767171" w:themeColor="background2" w:themeShade="80"/>
          <w:kern w:val="0"/>
          <w:sz w:val="22"/>
          <w:szCs w:val="22"/>
          <w:lang w:eastAsia="en-GB"/>
          <w14:ligatures w14:val="none"/>
        </w:rPr>
        <w:t xml:space="preserve"> and responding positively to others.</w:t>
      </w:r>
    </w:p>
    <w:p w14:paraId="097C0331" w14:textId="3D033CED" w:rsidR="00211352" w:rsidRPr="00AE4DDF" w:rsidRDefault="00211352" w:rsidP="00455F1B">
      <w:pPr>
        <w:numPr>
          <w:ilvl w:val="0"/>
          <w:numId w:val="17"/>
        </w:numPr>
        <w:autoSpaceDE w:val="0"/>
        <w:autoSpaceDN w:val="0"/>
        <w:adjustRightInd w:val="0"/>
        <w:spacing w:after="200" w:line="276" w:lineRule="auto"/>
        <w:contextualSpacing/>
        <w:rPr>
          <w:rFonts w:eastAsia="Times New Roman" w:cstheme="minorHAnsi"/>
          <w:color w:val="767171" w:themeColor="background2" w:themeShade="80"/>
          <w:kern w:val="0"/>
          <w:sz w:val="22"/>
          <w:szCs w:val="22"/>
          <w:lang w:eastAsia="en-GB"/>
          <w14:ligatures w14:val="none"/>
        </w:rPr>
      </w:pPr>
      <w:r w:rsidRPr="00AE4DDF">
        <w:rPr>
          <w:rFonts w:eastAsia="Times New Roman" w:cstheme="minorHAnsi"/>
          <w:color w:val="767171" w:themeColor="background2" w:themeShade="80"/>
          <w:kern w:val="0"/>
          <w:sz w:val="22"/>
          <w:szCs w:val="22"/>
          <w:lang w:eastAsia="en-GB"/>
          <w14:ligatures w14:val="none"/>
        </w:rPr>
        <w:t xml:space="preserve">Be flexible, confident, </w:t>
      </w:r>
      <w:r w:rsidR="00D15637" w:rsidRPr="00AE4DDF">
        <w:rPr>
          <w:rFonts w:eastAsia="Times New Roman" w:cstheme="minorHAnsi"/>
          <w:color w:val="767171" w:themeColor="background2" w:themeShade="80"/>
          <w:kern w:val="0"/>
          <w:sz w:val="22"/>
          <w:szCs w:val="22"/>
          <w:lang w:eastAsia="en-GB"/>
          <w14:ligatures w14:val="none"/>
        </w:rPr>
        <w:t>persuasive,</w:t>
      </w:r>
      <w:r w:rsidRPr="00AE4DDF">
        <w:rPr>
          <w:rFonts w:eastAsia="Times New Roman" w:cstheme="minorHAnsi"/>
          <w:color w:val="767171" w:themeColor="background2" w:themeShade="80"/>
          <w:kern w:val="0"/>
          <w:sz w:val="22"/>
          <w:szCs w:val="22"/>
          <w:lang w:eastAsia="en-GB"/>
          <w14:ligatures w14:val="none"/>
        </w:rPr>
        <w:t xml:space="preserve"> and dynamic </w:t>
      </w:r>
      <w:r w:rsidR="00E27128" w:rsidRPr="00AE4DDF">
        <w:rPr>
          <w:rFonts w:eastAsia="Times New Roman" w:cstheme="minorHAnsi"/>
          <w:color w:val="767171" w:themeColor="background2" w:themeShade="80"/>
          <w:kern w:val="0"/>
          <w:sz w:val="22"/>
          <w:szCs w:val="22"/>
          <w:lang w:eastAsia="en-GB"/>
          <w14:ligatures w14:val="none"/>
        </w:rPr>
        <w:t>whe</w:t>
      </w:r>
      <w:r w:rsidRPr="00AE4DDF">
        <w:rPr>
          <w:rFonts w:eastAsia="Times New Roman" w:cstheme="minorHAnsi"/>
          <w:color w:val="767171" w:themeColor="background2" w:themeShade="80"/>
          <w:kern w:val="0"/>
          <w:sz w:val="22"/>
          <w:szCs w:val="22"/>
          <w:lang w:eastAsia="en-GB"/>
          <w14:ligatures w14:val="none"/>
        </w:rPr>
        <w:t xml:space="preserve">n communicating with </w:t>
      </w:r>
      <w:r w:rsidR="00D15637" w:rsidRPr="00AE4DDF">
        <w:rPr>
          <w:rFonts w:eastAsia="Times New Roman" w:cstheme="minorHAnsi"/>
          <w:color w:val="767171" w:themeColor="background2" w:themeShade="80"/>
          <w:kern w:val="0"/>
          <w:sz w:val="22"/>
          <w:szCs w:val="22"/>
          <w:lang w:eastAsia="en-GB"/>
          <w14:ligatures w14:val="none"/>
        </w:rPr>
        <w:t>others.</w:t>
      </w:r>
    </w:p>
    <w:p w14:paraId="75931F80" w14:textId="045DDAA7" w:rsidR="00211352" w:rsidRPr="00AE4DDF" w:rsidRDefault="00211352" w:rsidP="00455F1B">
      <w:pPr>
        <w:numPr>
          <w:ilvl w:val="0"/>
          <w:numId w:val="17"/>
        </w:numPr>
        <w:autoSpaceDE w:val="0"/>
        <w:autoSpaceDN w:val="0"/>
        <w:adjustRightInd w:val="0"/>
        <w:spacing w:after="200" w:line="276" w:lineRule="auto"/>
        <w:contextualSpacing/>
        <w:rPr>
          <w:rFonts w:eastAsia="Times New Roman" w:cstheme="minorHAnsi"/>
          <w:color w:val="767171" w:themeColor="background2" w:themeShade="80"/>
          <w:kern w:val="0"/>
          <w:sz w:val="22"/>
          <w:szCs w:val="22"/>
          <w:lang w:eastAsia="en-GB"/>
          <w14:ligatures w14:val="none"/>
        </w:rPr>
      </w:pPr>
      <w:r w:rsidRPr="00AE4DDF">
        <w:rPr>
          <w:rFonts w:eastAsia="Times New Roman" w:cstheme="minorHAnsi"/>
          <w:color w:val="767171" w:themeColor="background2" w:themeShade="80"/>
          <w:kern w:val="0"/>
          <w:sz w:val="22"/>
          <w:szCs w:val="22"/>
          <w:lang w:eastAsia="en-GB"/>
          <w14:ligatures w14:val="none"/>
        </w:rPr>
        <w:t xml:space="preserve">Encourage acceptance, understanding and commitment to </w:t>
      </w:r>
      <w:r w:rsidR="00D15637" w:rsidRPr="00AE4DDF">
        <w:rPr>
          <w:rFonts w:eastAsia="Times New Roman" w:cstheme="minorHAnsi"/>
          <w:color w:val="767171" w:themeColor="background2" w:themeShade="80"/>
          <w:kern w:val="0"/>
          <w:sz w:val="22"/>
          <w:szCs w:val="22"/>
          <w:lang w:eastAsia="en-GB"/>
          <w14:ligatures w14:val="none"/>
        </w:rPr>
        <w:t>change.</w:t>
      </w:r>
      <w:r w:rsidRPr="00AE4DDF">
        <w:rPr>
          <w:rFonts w:eastAsia="Times New Roman" w:cstheme="minorHAnsi"/>
          <w:color w:val="767171" w:themeColor="background2" w:themeShade="80"/>
          <w:kern w:val="0"/>
          <w:sz w:val="22"/>
          <w:szCs w:val="22"/>
          <w:lang w:eastAsia="en-GB"/>
          <w14:ligatures w14:val="none"/>
        </w:rPr>
        <w:t xml:space="preserve"> </w:t>
      </w:r>
    </w:p>
    <w:p w14:paraId="282C7440" w14:textId="0C08FC6F" w:rsidR="00211352" w:rsidRPr="00AE4DDF" w:rsidRDefault="00211352" w:rsidP="00455F1B">
      <w:pPr>
        <w:numPr>
          <w:ilvl w:val="0"/>
          <w:numId w:val="17"/>
        </w:numPr>
        <w:autoSpaceDE w:val="0"/>
        <w:autoSpaceDN w:val="0"/>
        <w:adjustRightInd w:val="0"/>
        <w:spacing w:after="200" w:line="276" w:lineRule="auto"/>
        <w:contextualSpacing/>
        <w:rPr>
          <w:rFonts w:eastAsia="Times New Roman" w:cstheme="minorHAnsi"/>
          <w:color w:val="767171" w:themeColor="background2" w:themeShade="80"/>
          <w:kern w:val="0"/>
          <w:sz w:val="22"/>
          <w:szCs w:val="22"/>
          <w:lang w:eastAsia="en-GB"/>
          <w14:ligatures w14:val="none"/>
        </w:rPr>
      </w:pPr>
      <w:r w:rsidRPr="00AE4DDF">
        <w:rPr>
          <w:rFonts w:eastAsia="Times New Roman" w:cstheme="minorHAnsi"/>
          <w:color w:val="767171" w:themeColor="background2" w:themeShade="80"/>
          <w:kern w:val="0"/>
          <w:sz w:val="22"/>
          <w:szCs w:val="22"/>
          <w:lang w:eastAsia="en-GB"/>
          <w14:ligatures w14:val="none"/>
        </w:rPr>
        <w:t xml:space="preserve">Recognise the impact of change on others and take appropriate </w:t>
      </w:r>
      <w:r w:rsidR="00D15637" w:rsidRPr="00AE4DDF">
        <w:rPr>
          <w:rFonts w:eastAsia="Times New Roman" w:cstheme="minorHAnsi"/>
          <w:color w:val="767171" w:themeColor="background2" w:themeShade="80"/>
          <w:kern w:val="0"/>
          <w:sz w:val="22"/>
          <w:szCs w:val="22"/>
          <w:lang w:eastAsia="en-GB"/>
          <w14:ligatures w14:val="none"/>
        </w:rPr>
        <w:t>action.</w:t>
      </w:r>
      <w:r w:rsidRPr="00AE4DDF">
        <w:rPr>
          <w:rFonts w:eastAsia="Times New Roman" w:cstheme="minorHAnsi"/>
          <w:color w:val="767171" w:themeColor="background2" w:themeShade="80"/>
          <w:kern w:val="0"/>
          <w:sz w:val="22"/>
          <w:szCs w:val="22"/>
          <w:lang w:eastAsia="en-GB"/>
          <w14:ligatures w14:val="none"/>
        </w:rPr>
        <w:t xml:space="preserve">  </w:t>
      </w:r>
    </w:p>
    <w:p w14:paraId="4C7493BD" w14:textId="230C402B" w:rsidR="00211352" w:rsidRPr="00AE4DDF" w:rsidRDefault="00211352" w:rsidP="00455F1B">
      <w:pPr>
        <w:numPr>
          <w:ilvl w:val="0"/>
          <w:numId w:val="17"/>
        </w:numPr>
        <w:autoSpaceDE w:val="0"/>
        <w:autoSpaceDN w:val="0"/>
        <w:adjustRightInd w:val="0"/>
        <w:spacing w:after="200" w:line="276" w:lineRule="auto"/>
        <w:contextualSpacing/>
        <w:rPr>
          <w:rFonts w:eastAsia="Times New Roman" w:cstheme="minorHAnsi"/>
          <w:color w:val="767171" w:themeColor="background2" w:themeShade="80"/>
          <w:kern w:val="0"/>
          <w:sz w:val="22"/>
          <w:szCs w:val="22"/>
          <w:lang w:eastAsia="en-GB"/>
          <w14:ligatures w14:val="none"/>
        </w:rPr>
      </w:pPr>
      <w:r w:rsidRPr="00AE4DDF">
        <w:rPr>
          <w:rFonts w:eastAsia="Times New Roman" w:cstheme="minorHAnsi"/>
          <w:color w:val="767171" w:themeColor="background2" w:themeShade="80"/>
          <w:kern w:val="0"/>
          <w:sz w:val="22"/>
          <w:szCs w:val="22"/>
          <w:lang w:eastAsia="en-GB"/>
          <w14:ligatures w14:val="none"/>
        </w:rPr>
        <w:t xml:space="preserve">Proactively build great relationships that cross </w:t>
      </w:r>
      <w:r w:rsidR="00D15637" w:rsidRPr="00AE4DDF">
        <w:rPr>
          <w:rFonts w:eastAsia="Times New Roman" w:cstheme="minorHAnsi"/>
          <w:color w:val="767171" w:themeColor="background2" w:themeShade="80"/>
          <w:kern w:val="0"/>
          <w:sz w:val="22"/>
          <w:szCs w:val="22"/>
          <w:lang w:eastAsia="en-GB"/>
          <w14:ligatures w14:val="none"/>
        </w:rPr>
        <w:t>boundaries.</w:t>
      </w:r>
    </w:p>
    <w:p w14:paraId="0972B91C" w14:textId="1F32ED31" w:rsidR="00211352" w:rsidRPr="00AE4DDF" w:rsidRDefault="00D15637" w:rsidP="00455F1B">
      <w:pPr>
        <w:numPr>
          <w:ilvl w:val="0"/>
          <w:numId w:val="17"/>
        </w:numPr>
        <w:autoSpaceDE w:val="0"/>
        <w:autoSpaceDN w:val="0"/>
        <w:adjustRightInd w:val="0"/>
        <w:spacing w:after="200" w:line="276" w:lineRule="auto"/>
        <w:contextualSpacing/>
        <w:rPr>
          <w:rFonts w:eastAsia="Times New Roman" w:cstheme="minorHAnsi"/>
          <w:color w:val="767171" w:themeColor="background2" w:themeShade="80"/>
          <w:kern w:val="0"/>
          <w:sz w:val="22"/>
          <w:szCs w:val="22"/>
          <w:lang w:eastAsia="en-GB"/>
          <w14:ligatures w14:val="none"/>
        </w:rPr>
      </w:pPr>
      <w:r w:rsidRPr="00AE4DDF">
        <w:rPr>
          <w:rFonts w:eastAsia="Times New Roman" w:cstheme="minorHAnsi"/>
          <w:color w:val="767171" w:themeColor="background2" w:themeShade="80"/>
          <w:kern w:val="0"/>
          <w:sz w:val="22"/>
          <w:szCs w:val="22"/>
          <w:lang w:eastAsia="en-GB"/>
          <w14:ligatures w14:val="none"/>
        </w:rPr>
        <w:t>Spend time thinking through issues with others, utilising their skills and making them feel valued.</w:t>
      </w:r>
    </w:p>
    <w:p w14:paraId="4F7CA06D" w14:textId="77777777" w:rsidR="0023451B" w:rsidRPr="00186705" w:rsidRDefault="0023451B" w:rsidP="00186705">
      <w:pPr>
        <w:jc w:val="both"/>
        <w:rPr>
          <w:rFonts w:cstheme="minorHAnsi"/>
          <w:b/>
          <w:bCs/>
          <w:color w:val="767171" w:themeColor="background2" w:themeShade="80"/>
          <w:sz w:val="20"/>
          <w:szCs w:val="20"/>
        </w:rPr>
      </w:pPr>
    </w:p>
    <w:p w14:paraId="13BA16D0" w14:textId="44082270" w:rsidR="004507F9" w:rsidRPr="00455F1B" w:rsidRDefault="00737D4A" w:rsidP="00455F1B">
      <w:pPr>
        <w:rPr>
          <w:rFonts w:cstheme="minorHAnsi"/>
          <w:b/>
          <w:color w:val="767171" w:themeColor="background2" w:themeShade="80"/>
          <w:sz w:val="22"/>
          <w:szCs w:val="22"/>
          <w:u w:val="single"/>
        </w:rPr>
      </w:pPr>
      <w:r w:rsidRPr="00455F1B">
        <w:rPr>
          <w:rFonts w:cstheme="minorHAnsi"/>
          <w:b/>
          <w:color w:val="767171" w:themeColor="background2" w:themeShade="80"/>
          <w:sz w:val="22"/>
          <w:szCs w:val="22"/>
          <w:u w:val="single"/>
        </w:rPr>
        <w:t>Essential k</w:t>
      </w:r>
      <w:r w:rsidR="004507F9" w:rsidRPr="00455F1B">
        <w:rPr>
          <w:rFonts w:cstheme="minorHAnsi"/>
          <w:b/>
          <w:color w:val="767171" w:themeColor="background2" w:themeShade="80"/>
          <w:sz w:val="22"/>
          <w:szCs w:val="22"/>
          <w:u w:val="single"/>
        </w:rPr>
        <w:t xml:space="preserve">nowledge, </w:t>
      </w:r>
      <w:r w:rsidR="00FA767A" w:rsidRPr="00455F1B">
        <w:rPr>
          <w:rFonts w:cstheme="minorHAnsi"/>
          <w:b/>
          <w:color w:val="767171" w:themeColor="background2" w:themeShade="80"/>
          <w:sz w:val="22"/>
          <w:szCs w:val="22"/>
          <w:u w:val="single"/>
        </w:rPr>
        <w:t>experience,</w:t>
      </w:r>
      <w:r w:rsidR="004507F9" w:rsidRPr="00455F1B">
        <w:rPr>
          <w:rFonts w:cstheme="minorHAnsi"/>
          <w:b/>
          <w:color w:val="767171" w:themeColor="background2" w:themeShade="80"/>
          <w:sz w:val="22"/>
          <w:szCs w:val="22"/>
          <w:u w:val="single"/>
        </w:rPr>
        <w:t xml:space="preserve"> and skills</w:t>
      </w:r>
      <w:r w:rsidR="00D15637" w:rsidRPr="00455F1B">
        <w:rPr>
          <w:rFonts w:cstheme="minorHAnsi"/>
          <w:b/>
          <w:color w:val="767171" w:themeColor="background2" w:themeShade="80"/>
          <w:sz w:val="22"/>
          <w:szCs w:val="22"/>
          <w:u w:val="single"/>
        </w:rPr>
        <w:t>,</w:t>
      </w:r>
      <w:r w:rsidR="004507F9" w:rsidRPr="00455F1B">
        <w:rPr>
          <w:rFonts w:cstheme="minorHAnsi"/>
          <w:b/>
          <w:color w:val="767171" w:themeColor="background2" w:themeShade="80"/>
          <w:sz w:val="22"/>
          <w:szCs w:val="22"/>
          <w:u w:val="single"/>
        </w:rPr>
        <w:t xml:space="preserve"> including qualifications and professional </w:t>
      </w:r>
      <w:r w:rsidR="00455874" w:rsidRPr="00455F1B">
        <w:rPr>
          <w:rFonts w:cstheme="minorHAnsi"/>
          <w:b/>
          <w:color w:val="767171" w:themeColor="background2" w:themeShade="80"/>
          <w:sz w:val="22"/>
          <w:szCs w:val="22"/>
          <w:u w:val="single"/>
        </w:rPr>
        <w:t>membership.</w:t>
      </w:r>
      <w:r w:rsidR="004507F9" w:rsidRPr="00455F1B">
        <w:rPr>
          <w:rFonts w:cstheme="minorHAnsi"/>
          <w:b/>
          <w:color w:val="767171" w:themeColor="background2" w:themeShade="80"/>
          <w:sz w:val="22"/>
          <w:szCs w:val="22"/>
          <w:u w:val="single"/>
        </w:rPr>
        <w:t xml:space="preserve">  </w:t>
      </w:r>
    </w:p>
    <w:p w14:paraId="276B2257" w14:textId="77777777" w:rsidR="00EF69FE" w:rsidRPr="00455F1B" w:rsidRDefault="00EF69FE" w:rsidP="00455F1B">
      <w:pPr>
        <w:rPr>
          <w:rFonts w:cstheme="minorHAnsi"/>
          <w:b/>
          <w:color w:val="767171" w:themeColor="background2" w:themeShade="80"/>
          <w:sz w:val="22"/>
          <w:szCs w:val="22"/>
          <w:u w:val="single"/>
        </w:rPr>
      </w:pPr>
    </w:p>
    <w:p w14:paraId="71F4121D" w14:textId="7FF2364B" w:rsidR="00690BA9" w:rsidRPr="00455F1B" w:rsidRDefault="00690BA9" w:rsidP="00455F1B">
      <w:pPr>
        <w:spacing w:after="60" w:line="276" w:lineRule="auto"/>
        <w:rPr>
          <w:rFonts w:eastAsia="Times New Roman" w:cstheme="minorHAnsi"/>
          <w:color w:val="767171" w:themeColor="background2" w:themeShade="80"/>
          <w:kern w:val="0"/>
          <w:sz w:val="22"/>
          <w:szCs w:val="22"/>
          <w:lang w:eastAsia="en-GB"/>
          <w14:ligatures w14:val="none"/>
        </w:rPr>
      </w:pPr>
      <w:r w:rsidRPr="00455F1B">
        <w:rPr>
          <w:rFonts w:eastAsia="Times New Roman" w:cstheme="minorHAnsi"/>
          <w:color w:val="767171" w:themeColor="background2" w:themeShade="80"/>
          <w:kern w:val="0"/>
          <w:sz w:val="22"/>
          <w:szCs w:val="22"/>
          <w:lang w:eastAsia="en-GB"/>
          <w14:ligatures w14:val="none"/>
        </w:rPr>
        <w:t>Professional expertise (know-how &amp; experience)</w:t>
      </w:r>
    </w:p>
    <w:p w14:paraId="3CBDDED6" w14:textId="7992A617" w:rsidR="000468DC" w:rsidRPr="00455F1B" w:rsidRDefault="008D6F82" w:rsidP="00455F1B">
      <w:pPr>
        <w:numPr>
          <w:ilvl w:val="0"/>
          <w:numId w:val="10"/>
        </w:numPr>
        <w:autoSpaceDE w:val="0"/>
        <w:autoSpaceDN w:val="0"/>
        <w:adjustRightInd w:val="0"/>
        <w:spacing w:after="60" w:line="276" w:lineRule="auto"/>
        <w:rPr>
          <w:rFonts w:cstheme="minorHAnsi"/>
          <w:color w:val="767171" w:themeColor="background2" w:themeShade="80"/>
          <w:sz w:val="22"/>
          <w:szCs w:val="22"/>
        </w:rPr>
      </w:pPr>
      <w:r w:rsidRPr="00455F1B">
        <w:rPr>
          <w:rFonts w:eastAsia="Times New Roman" w:cstheme="minorHAnsi"/>
          <w:color w:val="767171" w:themeColor="background2" w:themeShade="80"/>
          <w:spacing w:val="6"/>
          <w:kern w:val="0"/>
          <w:sz w:val="22"/>
          <w:szCs w:val="22"/>
          <w14:ligatures w14:val="none"/>
        </w:rPr>
        <w:t xml:space="preserve">Appropriate surveying </w:t>
      </w:r>
      <w:r w:rsidR="009E1584" w:rsidRPr="00455F1B">
        <w:rPr>
          <w:rFonts w:eastAsia="Times New Roman" w:cstheme="minorHAnsi"/>
          <w:color w:val="767171" w:themeColor="background2" w:themeShade="80"/>
          <w:spacing w:val="6"/>
          <w:kern w:val="0"/>
          <w:sz w:val="22"/>
          <w:szCs w:val="22"/>
          <w14:ligatures w14:val="none"/>
        </w:rPr>
        <w:t xml:space="preserve">or construction </w:t>
      </w:r>
      <w:r w:rsidRPr="00455F1B">
        <w:rPr>
          <w:rFonts w:eastAsia="Times New Roman" w:cstheme="minorHAnsi"/>
          <w:color w:val="767171" w:themeColor="background2" w:themeShade="80"/>
          <w:spacing w:val="6"/>
          <w:kern w:val="0"/>
          <w:sz w:val="22"/>
          <w:szCs w:val="22"/>
          <w14:ligatures w14:val="none"/>
        </w:rPr>
        <w:t xml:space="preserve">qualifications </w:t>
      </w:r>
      <w:r w:rsidR="00983E28" w:rsidRPr="00455F1B">
        <w:rPr>
          <w:rFonts w:eastAsia="Times New Roman" w:cstheme="minorHAnsi"/>
          <w:color w:val="767171" w:themeColor="background2" w:themeShade="80"/>
          <w:spacing w:val="6"/>
          <w:kern w:val="0"/>
          <w:sz w:val="22"/>
          <w:szCs w:val="22"/>
          <w14:ligatures w14:val="none"/>
        </w:rPr>
        <w:t xml:space="preserve">or </w:t>
      </w:r>
      <w:r w:rsidRPr="00455F1B">
        <w:rPr>
          <w:rFonts w:eastAsia="Times New Roman" w:cstheme="minorHAnsi"/>
          <w:color w:val="767171" w:themeColor="background2" w:themeShade="80"/>
          <w:spacing w:val="6"/>
          <w:kern w:val="0"/>
          <w:sz w:val="22"/>
          <w:szCs w:val="22"/>
          <w14:ligatures w14:val="none"/>
        </w:rPr>
        <w:t>relevant experience</w:t>
      </w:r>
    </w:p>
    <w:p w14:paraId="054299C8" w14:textId="1C6A8004" w:rsidR="000468DC" w:rsidRPr="00455F1B" w:rsidRDefault="008D6F82" w:rsidP="00455F1B">
      <w:pPr>
        <w:numPr>
          <w:ilvl w:val="0"/>
          <w:numId w:val="10"/>
        </w:numPr>
        <w:autoSpaceDE w:val="0"/>
        <w:autoSpaceDN w:val="0"/>
        <w:adjustRightInd w:val="0"/>
        <w:spacing w:after="60" w:line="276" w:lineRule="auto"/>
        <w:rPr>
          <w:rFonts w:cstheme="minorHAnsi"/>
          <w:color w:val="767171" w:themeColor="background2" w:themeShade="80"/>
          <w:sz w:val="22"/>
          <w:szCs w:val="22"/>
        </w:rPr>
      </w:pPr>
      <w:r w:rsidRPr="00455F1B">
        <w:rPr>
          <w:rFonts w:eastAsia="Times New Roman" w:cstheme="minorHAnsi"/>
          <w:color w:val="767171" w:themeColor="background2" w:themeShade="80"/>
          <w:spacing w:val="6"/>
          <w:kern w:val="0"/>
          <w:sz w:val="22"/>
          <w:szCs w:val="22"/>
          <w14:ligatures w14:val="none"/>
        </w:rPr>
        <w:t xml:space="preserve">Knowledge and ability to write </w:t>
      </w:r>
      <w:r w:rsidR="00154083" w:rsidRPr="00455F1B">
        <w:rPr>
          <w:rFonts w:eastAsia="Times New Roman" w:cstheme="minorHAnsi"/>
          <w:color w:val="767171" w:themeColor="background2" w:themeShade="80"/>
          <w:spacing w:val="6"/>
          <w:kern w:val="0"/>
          <w:sz w:val="22"/>
          <w:szCs w:val="22"/>
          <w14:ligatures w14:val="none"/>
        </w:rPr>
        <w:t xml:space="preserve">basic </w:t>
      </w:r>
      <w:r w:rsidRPr="00455F1B">
        <w:rPr>
          <w:rFonts w:eastAsia="Times New Roman" w:cstheme="minorHAnsi"/>
          <w:color w:val="767171" w:themeColor="background2" w:themeShade="80"/>
          <w:spacing w:val="6"/>
          <w:kern w:val="0"/>
          <w:sz w:val="22"/>
          <w:szCs w:val="22"/>
          <w14:ligatures w14:val="none"/>
        </w:rPr>
        <w:t>reports.</w:t>
      </w:r>
    </w:p>
    <w:p w14:paraId="21F82AD9" w14:textId="5877C161" w:rsidR="000468DC" w:rsidRPr="00455F1B" w:rsidRDefault="00154083" w:rsidP="00455F1B">
      <w:pPr>
        <w:numPr>
          <w:ilvl w:val="0"/>
          <w:numId w:val="10"/>
        </w:numPr>
        <w:autoSpaceDE w:val="0"/>
        <w:autoSpaceDN w:val="0"/>
        <w:adjustRightInd w:val="0"/>
        <w:spacing w:after="60" w:line="276" w:lineRule="auto"/>
        <w:rPr>
          <w:rFonts w:cstheme="minorHAnsi"/>
          <w:color w:val="767171" w:themeColor="background2" w:themeShade="80"/>
          <w:sz w:val="22"/>
          <w:szCs w:val="22"/>
        </w:rPr>
      </w:pPr>
      <w:r w:rsidRPr="00455F1B">
        <w:rPr>
          <w:rFonts w:eastAsia="Times New Roman" w:cstheme="minorHAnsi"/>
          <w:color w:val="767171" w:themeColor="background2" w:themeShade="80"/>
          <w:kern w:val="0"/>
          <w:sz w:val="22"/>
          <w:szCs w:val="22"/>
          <w:lang w:eastAsia="en-GB"/>
          <w14:ligatures w14:val="none"/>
        </w:rPr>
        <w:t>Experience in project management/programme of work</w:t>
      </w:r>
      <w:r w:rsidR="000468DC" w:rsidRPr="00455F1B">
        <w:rPr>
          <w:rFonts w:eastAsia="Times New Roman" w:cstheme="minorHAnsi"/>
          <w:color w:val="767171" w:themeColor="background2" w:themeShade="80"/>
          <w:kern w:val="0"/>
          <w:sz w:val="22"/>
          <w:szCs w:val="22"/>
          <w:lang w:eastAsia="en-GB"/>
          <w14:ligatures w14:val="none"/>
        </w:rPr>
        <w:t xml:space="preserve"> </w:t>
      </w:r>
    </w:p>
    <w:p w14:paraId="37CF92D8" w14:textId="3D5932A1" w:rsidR="000468DC" w:rsidRPr="00455F1B" w:rsidRDefault="009A4280" w:rsidP="00455F1B">
      <w:pPr>
        <w:numPr>
          <w:ilvl w:val="0"/>
          <w:numId w:val="10"/>
        </w:numPr>
        <w:autoSpaceDE w:val="0"/>
        <w:autoSpaceDN w:val="0"/>
        <w:adjustRightInd w:val="0"/>
        <w:spacing w:after="60" w:line="276" w:lineRule="auto"/>
        <w:rPr>
          <w:rFonts w:cstheme="minorHAnsi"/>
          <w:color w:val="767171" w:themeColor="background2" w:themeShade="80"/>
          <w:sz w:val="22"/>
          <w:szCs w:val="22"/>
        </w:rPr>
      </w:pPr>
      <w:r w:rsidRPr="00455F1B">
        <w:rPr>
          <w:rFonts w:cstheme="minorHAnsi"/>
          <w:color w:val="767171" w:themeColor="background2" w:themeShade="80"/>
          <w:sz w:val="22"/>
          <w:szCs w:val="22"/>
        </w:rPr>
        <w:t>Some e</w:t>
      </w:r>
      <w:r w:rsidR="001D0018" w:rsidRPr="00455F1B">
        <w:rPr>
          <w:rFonts w:cstheme="minorHAnsi"/>
          <w:color w:val="767171" w:themeColor="background2" w:themeShade="80"/>
          <w:sz w:val="22"/>
          <w:szCs w:val="22"/>
        </w:rPr>
        <w:t xml:space="preserve">xperience </w:t>
      </w:r>
      <w:r w:rsidRPr="00455F1B">
        <w:rPr>
          <w:rFonts w:cstheme="minorHAnsi"/>
          <w:color w:val="767171" w:themeColor="background2" w:themeShade="80"/>
          <w:kern w:val="0"/>
          <w:sz w:val="22"/>
          <w:szCs w:val="22"/>
          <w14:ligatures w14:val="none"/>
        </w:rPr>
        <w:t>in</w:t>
      </w:r>
      <w:r w:rsidR="001D0018" w:rsidRPr="00455F1B">
        <w:rPr>
          <w:rFonts w:cstheme="minorHAnsi"/>
          <w:color w:val="767171" w:themeColor="background2" w:themeShade="80"/>
          <w:sz w:val="22"/>
          <w:szCs w:val="22"/>
        </w:rPr>
        <w:t xml:space="preserve"> a </w:t>
      </w:r>
      <w:r w:rsidR="007F0B77" w:rsidRPr="00455F1B">
        <w:rPr>
          <w:rFonts w:cstheme="minorHAnsi"/>
          <w:color w:val="767171" w:themeColor="background2" w:themeShade="80"/>
          <w:sz w:val="22"/>
          <w:szCs w:val="22"/>
        </w:rPr>
        <w:t>Fire/Building Safety</w:t>
      </w:r>
      <w:r w:rsidR="001D0018" w:rsidRPr="00455F1B">
        <w:rPr>
          <w:rFonts w:cstheme="minorHAnsi"/>
          <w:color w:val="767171" w:themeColor="background2" w:themeShade="80"/>
          <w:sz w:val="22"/>
          <w:szCs w:val="22"/>
        </w:rPr>
        <w:t xml:space="preserve"> related field</w:t>
      </w:r>
      <w:r w:rsidRPr="00455F1B">
        <w:rPr>
          <w:rFonts w:cstheme="minorHAnsi"/>
          <w:color w:val="767171" w:themeColor="background2" w:themeShade="80"/>
          <w:sz w:val="22"/>
          <w:szCs w:val="22"/>
        </w:rPr>
        <w:t>.</w:t>
      </w:r>
      <w:r w:rsidR="000468DC" w:rsidRPr="00455F1B">
        <w:rPr>
          <w:rFonts w:cstheme="minorHAnsi"/>
          <w:color w:val="767171" w:themeColor="background2" w:themeShade="80"/>
          <w:sz w:val="22"/>
          <w:szCs w:val="22"/>
        </w:rPr>
        <w:t xml:space="preserve"> </w:t>
      </w:r>
    </w:p>
    <w:p w14:paraId="4B763190" w14:textId="42A46550" w:rsidR="000468DC" w:rsidRPr="00455F1B" w:rsidRDefault="00B7067D" w:rsidP="00455F1B">
      <w:pPr>
        <w:numPr>
          <w:ilvl w:val="0"/>
          <w:numId w:val="10"/>
        </w:numPr>
        <w:autoSpaceDE w:val="0"/>
        <w:autoSpaceDN w:val="0"/>
        <w:adjustRightInd w:val="0"/>
        <w:spacing w:after="60" w:line="276" w:lineRule="auto"/>
        <w:rPr>
          <w:rFonts w:cstheme="minorHAnsi"/>
          <w:color w:val="767171" w:themeColor="background2" w:themeShade="80"/>
          <w:sz w:val="22"/>
          <w:szCs w:val="22"/>
        </w:rPr>
      </w:pPr>
      <w:r w:rsidRPr="00455F1B">
        <w:rPr>
          <w:rFonts w:cstheme="minorHAnsi"/>
          <w:color w:val="767171" w:themeColor="background2" w:themeShade="80"/>
          <w:sz w:val="22"/>
          <w:szCs w:val="22"/>
        </w:rPr>
        <w:t>Basic u</w:t>
      </w:r>
      <w:r w:rsidR="00E30805" w:rsidRPr="00455F1B">
        <w:rPr>
          <w:rFonts w:cstheme="minorHAnsi"/>
          <w:color w:val="767171" w:themeColor="background2" w:themeShade="80"/>
          <w:sz w:val="22"/>
          <w:szCs w:val="22"/>
        </w:rPr>
        <w:t>nderstanding</w:t>
      </w:r>
      <w:r w:rsidR="00C53707" w:rsidRPr="00455F1B">
        <w:rPr>
          <w:rFonts w:cstheme="minorHAnsi"/>
          <w:color w:val="767171" w:themeColor="background2" w:themeShade="80"/>
          <w:sz w:val="22"/>
          <w:szCs w:val="22"/>
        </w:rPr>
        <w:t xml:space="preserve"> of</w:t>
      </w:r>
      <w:r w:rsidR="00E30805" w:rsidRPr="00455F1B">
        <w:rPr>
          <w:rFonts w:cstheme="minorHAnsi"/>
          <w:color w:val="767171" w:themeColor="background2" w:themeShade="80"/>
          <w:sz w:val="22"/>
          <w:szCs w:val="22"/>
        </w:rPr>
        <w:t xml:space="preserve"> the importance of </w:t>
      </w:r>
      <w:r w:rsidRPr="00455F1B">
        <w:rPr>
          <w:rFonts w:cstheme="minorHAnsi"/>
          <w:color w:val="767171" w:themeColor="background2" w:themeShade="80"/>
          <w:sz w:val="22"/>
          <w:szCs w:val="22"/>
        </w:rPr>
        <w:t>the requirements of the Building Safety Act on resident safety</w:t>
      </w:r>
      <w:r w:rsidR="000468DC" w:rsidRPr="00455F1B">
        <w:rPr>
          <w:rFonts w:cstheme="minorHAnsi"/>
          <w:color w:val="767171" w:themeColor="background2" w:themeShade="80"/>
          <w:sz w:val="22"/>
          <w:szCs w:val="22"/>
        </w:rPr>
        <w:t xml:space="preserve">. </w:t>
      </w:r>
    </w:p>
    <w:p w14:paraId="3A463AF0" w14:textId="652B5C06" w:rsidR="00E02FBE" w:rsidRPr="00455F1B" w:rsidRDefault="00E02FBE" w:rsidP="00455F1B">
      <w:pPr>
        <w:numPr>
          <w:ilvl w:val="0"/>
          <w:numId w:val="10"/>
        </w:numPr>
        <w:autoSpaceDE w:val="0"/>
        <w:autoSpaceDN w:val="0"/>
        <w:adjustRightInd w:val="0"/>
        <w:spacing w:after="60" w:line="276" w:lineRule="auto"/>
        <w:rPr>
          <w:rFonts w:cstheme="minorHAnsi"/>
          <w:color w:val="767171" w:themeColor="background2" w:themeShade="80"/>
          <w:sz w:val="22"/>
          <w:szCs w:val="22"/>
        </w:rPr>
      </w:pPr>
      <w:r w:rsidRPr="00455F1B">
        <w:rPr>
          <w:rFonts w:cstheme="minorHAnsi"/>
          <w:color w:val="767171" w:themeColor="background2" w:themeShade="80"/>
          <w:sz w:val="22"/>
          <w:szCs w:val="22"/>
        </w:rPr>
        <w:t xml:space="preserve">Dynamic </w:t>
      </w:r>
      <w:r w:rsidR="006B5FFB" w:rsidRPr="00455F1B">
        <w:rPr>
          <w:rFonts w:cstheme="minorHAnsi"/>
          <w:color w:val="767171" w:themeColor="background2" w:themeShade="80"/>
          <w:kern w:val="0"/>
          <w:sz w:val="22"/>
          <w:szCs w:val="22"/>
          <w14:ligatures w14:val="none"/>
        </w:rPr>
        <w:t>coordination</w:t>
      </w:r>
      <w:r w:rsidR="00235CC2" w:rsidRPr="00455F1B">
        <w:rPr>
          <w:rFonts w:cstheme="minorHAnsi"/>
          <w:color w:val="767171" w:themeColor="background2" w:themeShade="80"/>
          <w:sz w:val="22"/>
          <w:szCs w:val="22"/>
        </w:rPr>
        <w:t xml:space="preserve"> of own time and others</w:t>
      </w:r>
    </w:p>
    <w:p w14:paraId="1ECE0E11" w14:textId="109477AD" w:rsidR="00E02FBE" w:rsidRPr="00455F1B" w:rsidRDefault="00E02FBE" w:rsidP="00455F1B">
      <w:pPr>
        <w:pStyle w:val="ListParagraph"/>
        <w:numPr>
          <w:ilvl w:val="0"/>
          <w:numId w:val="10"/>
        </w:numPr>
        <w:spacing w:after="60" w:line="276" w:lineRule="auto"/>
        <w:rPr>
          <w:rFonts w:cstheme="minorHAnsi"/>
          <w:color w:val="767171" w:themeColor="background2" w:themeShade="80"/>
          <w:sz w:val="22"/>
          <w:szCs w:val="22"/>
        </w:rPr>
      </w:pPr>
      <w:r w:rsidRPr="00455F1B">
        <w:rPr>
          <w:rFonts w:cstheme="minorHAnsi"/>
          <w:color w:val="767171" w:themeColor="background2" w:themeShade="80"/>
          <w:sz w:val="22"/>
          <w:szCs w:val="22"/>
        </w:rPr>
        <w:t>Agility/flexibility</w:t>
      </w:r>
    </w:p>
    <w:p w14:paraId="03F70C25" w14:textId="69693EF9" w:rsidR="00D173CF" w:rsidRPr="00455F1B" w:rsidRDefault="00D173CF" w:rsidP="00455F1B">
      <w:pPr>
        <w:pStyle w:val="ListParagraph"/>
        <w:numPr>
          <w:ilvl w:val="0"/>
          <w:numId w:val="10"/>
        </w:numPr>
        <w:spacing w:after="60" w:line="276" w:lineRule="auto"/>
        <w:rPr>
          <w:rFonts w:cstheme="minorHAnsi"/>
          <w:color w:val="767171" w:themeColor="background2" w:themeShade="80"/>
          <w:sz w:val="22"/>
          <w:szCs w:val="22"/>
        </w:rPr>
      </w:pPr>
      <w:r w:rsidRPr="00455F1B">
        <w:rPr>
          <w:rFonts w:cstheme="minorHAnsi"/>
          <w:color w:val="767171" w:themeColor="background2" w:themeShade="80"/>
          <w:sz w:val="22"/>
          <w:szCs w:val="22"/>
        </w:rPr>
        <w:t xml:space="preserve">Understand the limits of </w:t>
      </w:r>
      <w:r w:rsidR="00983E28" w:rsidRPr="00455F1B">
        <w:rPr>
          <w:rFonts w:cstheme="minorHAnsi"/>
          <w:color w:val="767171" w:themeColor="background2" w:themeShade="80"/>
          <w:sz w:val="22"/>
          <w:szCs w:val="22"/>
        </w:rPr>
        <w:t xml:space="preserve">one's </w:t>
      </w:r>
      <w:r w:rsidRPr="00455F1B">
        <w:rPr>
          <w:rFonts w:cstheme="minorHAnsi"/>
          <w:color w:val="767171" w:themeColor="background2" w:themeShade="80"/>
          <w:sz w:val="22"/>
          <w:szCs w:val="22"/>
        </w:rPr>
        <w:t xml:space="preserve">technical competency and when to seek </w:t>
      </w:r>
      <w:r w:rsidR="006B5FFB" w:rsidRPr="00455F1B">
        <w:rPr>
          <w:rFonts w:cstheme="minorHAnsi"/>
          <w:color w:val="767171" w:themeColor="background2" w:themeShade="80"/>
          <w:sz w:val="22"/>
          <w:szCs w:val="22"/>
        </w:rPr>
        <w:t>support.</w:t>
      </w:r>
    </w:p>
    <w:p w14:paraId="241F96C6" w14:textId="372060C0" w:rsidR="3C035438" w:rsidRPr="00455F1B" w:rsidRDefault="00550CBE" w:rsidP="009D1EF3">
      <w:pPr>
        <w:pStyle w:val="ListParagraph"/>
        <w:numPr>
          <w:ilvl w:val="0"/>
          <w:numId w:val="10"/>
        </w:numPr>
        <w:spacing w:after="60" w:line="276" w:lineRule="auto"/>
        <w:rPr>
          <w:rFonts w:eastAsia="Arial" w:cstheme="minorHAnsi"/>
          <w:sz w:val="20"/>
          <w:szCs w:val="20"/>
        </w:rPr>
      </w:pPr>
      <w:r w:rsidRPr="00455F1B">
        <w:rPr>
          <w:rFonts w:cstheme="minorHAnsi"/>
          <w:color w:val="767171" w:themeColor="background2" w:themeShade="80"/>
          <w:sz w:val="22"/>
          <w:szCs w:val="22"/>
        </w:rPr>
        <w:t xml:space="preserve">Ability to demonstrate independent work, effective </w:t>
      </w:r>
      <w:r w:rsidRPr="00455F1B">
        <w:rPr>
          <w:rFonts w:cstheme="minorHAnsi"/>
          <w:color w:val="767171" w:themeColor="background2" w:themeShade="80"/>
          <w:kern w:val="0"/>
          <w:sz w:val="22"/>
          <w:szCs w:val="22"/>
          <w14:ligatures w14:val="none"/>
        </w:rPr>
        <w:t>organisation</w:t>
      </w:r>
      <w:r w:rsidRPr="00455F1B">
        <w:rPr>
          <w:rFonts w:cstheme="minorHAnsi"/>
          <w:color w:val="767171" w:themeColor="background2" w:themeShade="80"/>
          <w:sz w:val="22"/>
          <w:szCs w:val="22"/>
        </w:rPr>
        <w:t xml:space="preserve">, time management, </w:t>
      </w:r>
      <w:r w:rsidRPr="00455F1B">
        <w:rPr>
          <w:rFonts w:cstheme="minorHAnsi"/>
          <w:color w:val="767171" w:themeColor="background2" w:themeShade="80"/>
          <w:kern w:val="0"/>
          <w:sz w:val="22"/>
          <w:szCs w:val="22"/>
          <w14:ligatures w14:val="none"/>
        </w:rPr>
        <w:t>prioritisation</w:t>
      </w:r>
      <w:r w:rsidRPr="00455F1B">
        <w:rPr>
          <w:rFonts w:cstheme="minorHAnsi"/>
          <w:color w:val="767171" w:themeColor="background2" w:themeShade="80"/>
          <w:sz w:val="22"/>
          <w:szCs w:val="22"/>
        </w:rPr>
        <w:t>, stakeholder communication, problem-solving, and continuous improvement</w:t>
      </w:r>
      <w:r w:rsidR="00A53255" w:rsidRPr="00455F1B">
        <w:rPr>
          <w:rFonts w:cstheme="minorHAnsi"/>
          <w:color w:val="767171" w:themeColor="background2" w:themeShade="80"/>
          <w:sz w:val="22"/>
          <w:szCs w:val="22"/>
        </w:rPr>
        <w:t>.</w:t>
      </w:r>
    </w:p>
    <w:p w14:paraId="3632708B" w14:textId="625586D2" w:rsidR="00D5729A" w:rsidRPr="00D5729A" w:rsidRDefault="00D5729A" w:rsidP="1590CD8E">
      <w:pPr>
        <w:rPr>
          <w:rFonts w:ascii="Arial" w:hAnsi="Arial" w:cs="Arial"/>
          <w:sz w:val="20"/>
          <w:szCs w:val="20"/>
        </w:rPr>
      </w:pPr>
    </w:p>
    <w:sectPr w:rsidR="00D5729A" w:rsidRPr="00D5729A" w:rsidSect="00A712F8">
      <w:headerReference w:type="even" r:id="rId11"/>
      <w:headerReference w:type="default" r:id="rId12"/>
      <w:footerReference w:type="even" r:id="rId13"/>
      <w:footerReference w:type="default" r:id="rId14"/>
      <w:headerReference w:type="first" r:id="rId15"/>
      <w:footerReference w:type="first" r:id="rId16"/>
      <w:pgSz w:w="11906" w:h="16838"/>
      <w:pgMar w:top="3402" w:right="1134" w:bottom="1418"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1CF64" w14:textId="77777777" w:rsidR="00291E01" w:rsidRDefault="00291E01" w:rsidP="000E7CE3">
      <w:r>
        <w:separator/>
      </w:r>
    </w:p>
  </w:endnote>
  <w:endnote w:type="continuationSeparator" w:id="0">
    <w:p w14:paraId="2BEF3673" w14:textId="77777777" w:rsidR="00291E01" w:rsidRDefault="00291E01" w:rsidP="000E7CE3">
      <w:r>
        <w:continuationSeparator/>
      </w:r>
    </w:p>
  </w:endnote>
  <w:endnote w:type="continuationNotice" w:id="1">
    <w:p w14:paraId="4B113D6C" w14:textId="77777777" w:rsidR="00291E01" w:rsidRDefault="00291E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D3648" w14:textId="77777777" w:rsidR="006777F5" w:rsidRDefault="00677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EBB8" w14:textId="77777777" w:rsidR="006777F5" w:rsidRDefault="006777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6B2DE" w14:textId="77777777" w:rsidR="006777F5" w:rsidRDefault="00677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FA49B" w14:textId="77777777" w:rsidR="00291E01" w:rsidRDefault="00291E01" w:rsidP="000E7CE3">
      <w:r>
        <w:separator/>
      </w:r>
    </w:p>
  </w:footnote>
  <w:footnote w:type="continuationSeparator" w:id="0">
    <w:p w14:paraId="42D43A99" w14:textId="77777777" w:rsidR="00291E01" w:rsidRDefault="00291E01" w:rsidP="000E7CE3">
      <w:r>
        <w:continuationSeparator/>
      </w:r>
    </w:p>
  </w:footnote>
  <w:footnote w:type="continuationNotice" w:id="1">
    <w:p w14:paraId="353F08B7" w14:textId="77777777" w:rsidR="00291E01" w:rsidRDefault="00291E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B7A92" w14:textId="77777777" w:rsidR="006777F5" w:rsidRDefault="00677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FC11" w14:textId="0176AAF8" w:rsidR="000E7CE3" w:rsidRDefault="00AD6543">
    <w:pPr>
      <w:pStyle w:val="Header"/>
    </w:pPr>
    <w:r>
      <w:rPr>
        <w:noProof/>
      </w:rPr>
      <w:drawing>
        <wp:anchor distT="0" distB="0" distL="114300" distR="114300" simplePos="0" relativeHeight="251658240" behindDoc="1" locked="0" layoutInCell="1" allowOverlap="1" wp14:anchorId="40898C03" wp14:editId="3B319046">
          <wp:simplePos x="0" y="0"/>
          <wp:positionH relativeFrom="page">
            <wp:posOffset>0</wp:posOffset>
          </wp:positionH>
          <wp:positionV relativeFrom="page">
            <wp:posOffset>0</wp:posOffset>
          </wp:positionV>
          <wp:extent cx="7560000" cy="10692000"/>
          <wp:effectExtent l="0" t="0" r="0" b="1905"/>
          <wp:wrapNone/>
          <wp:docPr id="1626473795" name="Picture 1626473795" descr="A picture containing screenshot, rectangle, picture fram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473795" name="Picture 1" descr="A picture containing screenshot, rectangle, picture fram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9B15C" w14:textId="77777777" w:rsidR="006777F5" w:rsidRDefault="00677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91DF0"/>
    <w:multiLevelType w:val="hybridMultilevel"/>
    <w:tmpl w:val="E29AF36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840BC"/>
    <w:multiLevelType w:val="hybridMultilevel"/>
    <w:tmpl w:val="52644E96"/>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A6378"/>
    <w:multiLevelType w:val="hybridMultilevel"/>
    <w:tmpl w:val="B4F6B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6B665D"/>
    <w:multiLevelType w:val="multilevel"/>
    <w:tmpl w:val="CB5ACA8C"/>
    <w:styleLink w:val="CurrentList1"/>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F96133"/>
    <w:multiLevelType w:val="hybridMultilevel"/>
    <w:tmpl w:val="C162590A"/>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73CE6"/>
    <w:multiLevelType w:val="hybridMultilevel"/>
    <w:tmpl w:val="EE6EA4F2"/>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D070A6"/>
    <w:multiLevelType w:val="hybridMultilevel"/>
    <w:tmpl w:val="CB5ACA8C"/>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7128B3"/>
    <w:multiLevelType w:val="hybridMultilevel"/>
    <w:tmpl w:val="25BCF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95B0E"/>
    <w:multiLevelType w:val="hybridMultilevel"/>
    <w:tmpl w:val="53508912"/>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E07050"/>
    <w:multiLevelType w:val="hybridMultilevel"/>
    <w:tmpl w:val="FF32B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1415D4"/>
    <w:multiLevelType w:val="hybridMultilevel"/>
    <w:tmpl w:val="7B48DCA2"/>
    <w:lvl w:ilvl="0" w:tplc="FFFFFFFF">
      <w:start w:val="1"/>
      <w:numFmt w:val="bullet"/>
      <w:lvlText w:val="•"/>
      <w:lvlJc w:val="left"/>
      <w:pPr>
        <w:ind w:left="284" w:hanging="171"/>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4BA7E89"/>
    <w:multiLevelType w:val="hybridMultilevel"/>
    <w:tmpl w:val="40BA844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B504A"/>
    <w:multiLevelType w:val="hybridMultilevel"/>
    <w:tmpl w:val="BFFCA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9931A91"/>
    <w:multiLevelType w:val="hybridMultilevel"/>
    <w:tmpl w:val="B246B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3AE56B0"/>
    <w:multiLevelType w:val="hybridMultilevel"/>
    <w:tmpl w:val="A8FC4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CCA4A05"/>
    <w:multiLevelType w:val="hybridMultilevel"/>
    <w:tmpl w:val="D1F2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4A5970"/>
    <w:multiLevelType w:val="hybridMultilevel"/>
    <w:tmpl w:val="9E06F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99639">
    <w:abstractNumId w:val="4"/>
  </w:num>
  <w:num w:numId="2" w16cid:durableId="547227858">
    <w:abstractNumId w:val="5"/>
  </w:num>
  <w:num w:numId="3" w16cid:durableId="1058095687">
    <w:abstractNumId w:val="1"/>
  </w:num>
  <w:num w:numId="4" w16cid:durableId="1715736874">
    <w:abstractNumId w:val="6"/>
  </w:num>
  <w:num w:numId="5" w16cid:durableId="1007368914">
    <w:abstractNumId w:val="3"/>
  </w:num>
  <w:num w:numId="6" w16cid:durableId="579367134">
    <w:abstractNumId w:val="10"/>
  </w:num>
  <w:num w:numId="7" w16cid:durableId="1455366339">
    <w:abstractNumId w:val="15"/>
  </w:num>
  <w:num w:numId="8" w16cid:durableId="1535968159">
    <w:abstractNumId w:val="0"/>
  </w:num>
  <w:num w:numId="9" w16cid:durableId="1936203078">
    <w:abstractNumId w:val="11"/>
  </w:num>
  <w:num w:numId="10" w16cid:durableId="1426344638">
    <w:abstractNumId w:val="8"/>
  </w:num>
  <w:num w:numId="11" w16cid:durableId="309485511">
    <w:abstractNumId w:val="16"/>
  </w:num>
  <w:num w:numId="12" w16cid:durableId="2072002350">
    <w:abstractNumId w:val="14"/>
  </w:num>
  <w:num w:numId="13" w16cid:durableId="1093014805">
    <w:abstractNumId w:val="12"/>
  </w:num>
  <w:num w:numId="14" w16cid:durableId="877427278">
    <w:abstractNumId w:val="2"/>
  </w:num>
  <w:num w:numId="15" w16cid:durableId="1545823740">
    <w:abstractNumId w:val="9"/>
  </w:num>
  <w:num w:numId="16" w16cid:durableId="1852183940">
    <w:abstractNumId w:val="7"/>
  </w:num>
  <w:num w:numId="17" w16cid:durableId="5064833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YwMDQwtLQ0MzK0NLRQ0lEKTi0uzszPAykwrgUAN7M04ywAAAA="/>
  </w:docVars>
  <w:rsids>
    <w:rsidRoot w:val="00CA2F5D"/>
    <w:rsid w:val="0000732F"/>
    <w:rsid w:val="00010BAF"/>
    <w:rsid w:val="00031E1E"/>
    <w:rsid w:val="000468DC"/>
    <w:rsid w:val="000B67BF"/>
    <w:rsid w:val="000D456F"/>
    <w:rsid w:val="000E13B4"/>
    <w:rsid w:val="000E5679"/>
    <w:rsid w:val="000E7CE3"/>
    <w:rsid w:val="00101609"/>
    <w:rsid w:val="001154C6"/>
    <w:rsid w:val="00116686"/>
    <w:rsid w:val="001242ED"/>
    <w:rsid w:val="00131AD2"/>
    <w:rsid w:val="00132459"/>
    <w:rsid w:val="00133576"/>
    <w:rsid w:val="00154083"/>
    <w:rsid w:val="00160CB4"/>
    <w:rsid w:val="00186705"/>
    <w:rsid w:val="0019320C"/>
    <w:rsid w:val="001C078E"/>
    <w:rsid w:val="001C54C3"/>
    <w:rsid w:val="001D0018"/>
    <w:rsid w:val="001D3219"/>
    <w:rsid w:val="001D6379"/>
    <w:rsid w:val="001F0210"/>
    <w:rsid w:val="002015A7"/>
    <w:rsid w:val="002058C5"/>
    <w:rsid w:val="00211352"/>
    <w:rsid w:val="00212CD8"/>
    <w:rsid w:val="00214B90"/>
    <w:rsid w:val="00214D4F"/>
    <w:rsid w:val="0023451B"/>
    <w:rsid w:val="00235CC2"/>
    <w:rsid w:val="00250450"/>
    <w:rsid w:val="00266429"/>
    <w:rsid w:val="00275344"/>
    <w:rsid w:val="002843B2"/>
    <w:rsid w:val="0028592D"/>
    <w:rsid w:val="00291E01"/>
    <w:rsid w:val="002B6DD0"/>
    <w:rsid w:val="002C107F"/>
    <w:rsid w:val="00320550"/>
    <w:rsid w:val="0035327D"/>
    <w:rsid w:val="003875B6"/>
    <w:rsid w:val="00391E0E"/>
    <w:rsid w:val="003934CD"/>
    <w:rsid w:val="003B2CBA"/>
    <w:rsid w:val="003C0067"/>
    <w:rsid w:val="003E0522"/>
    <w:rsid w:val="003E4EB5"/>
    <w:rsid w:val="003E7A20"/>
    <w:rsid w:val="003E7DA9"/>
    <w:rsid w:val="00407B20"/>
    <w:rsid w:val="004125B2"/>
    <w:rsid w:val="004140F9"/>
    <w:rsid w:val="0042116B"/>
    <w:rsid w:val="00422432"/>
    <w:rsid w:val="004370B5"/>
    <w:rsid w:val="00445115"/>
    <w:rsid w:val="00450509"/>
    <w:rsid w:val="004507F9"/>
    <w:rsid w:val="0045080B"/>
    <w:rsid w:val="00454528"/>
    <w:rsid w:val="00455874"/>
    <w:rsid w:val="00455F1B"/>
    <w:rsid w:val="00461EFC"/>
    <w:rsid w:val="00487112"/>
    <w:rsid w:val="004C4890"/>
    <w:rsid w:val="004D0BCC"/>
    <w:rsid w:val="004E25F7"/>
    <w:rsid w:val="004E4FC3"/>
    <w:rsid w:val="004F22E1"/>
    <w:rsid w:val="004F3A63"/>
    <w:rsid w:val="00527718"/>
    <w:rsid w:val="00544BBB"/>
    <w:rsid w:val="00550CBE"/>
    <w:rsid w:val="00550D23"/>
    <w:rsid w:val="00565DB4"/>
    <w:rsid w:val="00572A3E"/>
    <w:rsid w:val="00580812"/>
    <w:rsid w:val="005A7DB0"/>
    <w:rsid w:val="005D0C09"/>
    <w:rsid w:val="005D660B"/>
    <w:rsid w:val="005E37A7"/>
    <w:rsid w:val="005E6801"/>
    <w:rsid w:val="006056DE"/>
    <w:rsid w:val="006231D7"/>
    <w:rsid w:val="00642254"/>
    <w:rsid w:val="006514C8"/>
    <w:rsid w:val="00655F32"/>
    <w:rsid w:val="0067039B"/>
    <w:rsid w:val="00675469"/>
    <w:rsid w:val="00675D54"/>
    <w:rsid w:val="006777F5"/>
    <w:rsid w:val="00681831"/>
    <w:rsid w:val="00690BA9"/>
    <w:rsid w:val="006B3B28"/>
    <w:rsid w:val="006B5FFB"/>
    <w:rsid w:val="006C090E"/>
    <w:rsid w:val="006C19CA"/>
    <w:rsid w:val="007012B9"/>
    <w:rsid w:val="00710FDA"/>
    <w:rsid w:val="00714FD5"/>
    <w:rsid w:val="00725B6C"/>
    <w:rsid w:val="00730B2E"/>
    <w:rsid w:val="00737D4A"/>
    <w:rsid w:val="00743734"/>
    <w:rsid w:val="00746AD0"/>
    <w:rsid w:val="0075239A"/>
    <w:rsid w:val="00764A4C"/>
    <w:rsid w:val="007662F9"/>
    <w:rsid w:val="0077329F"/>
    <w:rsid w:val="00790ECA"/>
    <w:rsid w:val="007A374D"/>
    <w:rsid w:val="007C21C4"/>
    <w:rsid w:val="007D285B"/>
    <w:rsid w:val="007D436B"/>
    <w:rsid w:val="007F0B77"/>
    <w:rsid w:val="00805ADF"/>
    <w:rsid w:val="008431B7"/>
    <w:rsid w:val="0084360F"/>
    <w:rsid w:val="00844B85"/>
    <w:rsid w:val="00853C7B"/>
    <w:rsid w:val="00855E39"/>
    <w:rsid w:val="00861A71"/>
    <w:rsid w:val="0089143F"/>
    <w:rsid w:val="008B1FDB"/>
    <w:rsid w:val="008B3E08"/>
    <w:rsid w:val="008B479A"/>
    <w:rsid w:val="008D6F82"/>
    <w:rsid w:val="008E69A8"/>
    <w:rsid w:val="008F6E9B"/>
    <w:rsid w:val="008F754E"/>
    <w:rsid w:val="00904910"/>
    <w:rsid w:val="00926045"/>
    <w:rsid w:val="00930561"/>
    <w:rsid w:val="00936ECE"/>
    <w:rsid w:val="00940C3F"/>
    <w:rsid w:val="0095410D"/>
    <w:rsid w:val="00960F87"/>
    <w:rsid w:val="00966393"/>
    <w:rsid w:val="00983E28"/>
    <w:rsid w:val="009A4280"/>
    <w:rsid w:val="009A6118"/>
    <w:rsid w:val="009B0C73"/>
    <w:rsid w:val="009B156E"/>
    <w:rsid w:val="009B29C0"/>
    <w:rsid w:val="009D2194"/>
    <w:rsid w:val="009E1584"/>
    <w:rsid w:val="009E398D"/>
    <w:rsid w:val="009E69B8"/>
    <w:rsid w:val="00A00210"/>
    <w:rsid w:val="00A1533F"/>
    <w:rsid w:val="00A26A93"/>
    <w:rsid w:val="00A442FF"/>
    <w:rsid w:val="00A53255"/>
    <w:rsid w:val="00A5360B"/>
    <w:rsid w:val="00A54E84"/>
    <w:rsid w:val="00A55AF4"/>
    <w:rsid w:val="00A651F4"/>
    <w:rsid w:val="00A67AFE"/>
    <w:rsid w:val="00A712F8"/>
    <w:rsid w:val="00A73D92"/>
    <w:rsid w:val="00A81DDB"/>
    <w:rsid w:val="00A86BD9"/>
    <w:rsid w:val="00AB7C12"/>
    <w:rsid w:val="00AC2B89"/>
    <w:rsid w:val="00AC6CBC"/>
    <w:rsid w:val="00AD5658"/>
    <w:rsid w:val="00AD6543"/>
    <w:rsid w:val="00AE0EA5"/>
    <w:rsid w:val="00AE346E"/>
    <w:rsid w:val="00AE4DDF"/>
    <w:rsid w:val="00AE5E78"/>
    <w:rsid w:val="00AF759B"/>
    <w:rsid w:val="00B15746"/>
    <w:rsid w:val="00B1651D"/>
    <w:rsid w:val="00B3321D"/>
    <w:rsid w:val="00B34D7A"/>
    <w:rsid w:val="00B53A6F"/>
    <w:rsid w:val="00B56A60"/>
    <w:rsid w:val="00B666C1"/>
    <w:rsid w:val="00B7067D"/>
    <w:rsid w:val="00B7167C"/>
    <w:rsid w:val="00B71B47"/>
    <w:rsid w:val="00B74BC4"/>
    <w:rsid w:val="00B960A8"/>
    <w:rsid w:val="00BB77AD"/>
    <w:rsid w:val="00BD4CE3"/>
    <w:rsid w:val="00C11F71"/>
    <w:rsid w:val="00C122CC"/>
    <w:rsid w:val="00C20D8F"/>
    <w:rsid w:val="00C26DAB"/>
    <w:rsid w:val="00C51E61"/>
    <w:rsid w:val="00C53707"/>
    <w:rsid w:val="00C542FB"/>
    <w:rsid w:val="00CA2F5D"/>
    <w:rsid w:val="00CA5859"/>
    <w:rsid w:val="00CB1CC8"/>
    <w:rsid w:val="00CC54C9"/>
    <w:rsid w:val="00D118E9"/>
    <w:rsid w:val="00D15637"/>
    <w:rsid w:val="00D173CF"/>
    <w:rsid w:val="00D27D67"/>
    <w:rsid w:val="00D5729A"/>
    <w:rsid w:val="00D76BF6"/>
    <w:rsid w:val="00DA2FBD"/>
    <w:rsid w:val="00DD29B6"/>
    <w:rsid w:val="00DD3F25"/>
    <w:rsid w:val="00DE27C8"/>
    <w:rsid w:val="00DE7C0D"/>
    <w:rsid w:val="00DF5E0E"/>
    <w:rsid w:val="00E02FBE"/>
    <w:rsid w:val="00E04C54"/>
    <w:rsid w:val="00E2696D"/>
    <w:rsid w:val="00E27128"/>
    <w:rsid w:val="00E30805"/>
    <w:rsid w:val="00E615A1"/>
    <w:rsid w:val="00E73092"/>
    <w:rsid w:val="00E85D84"/>
    <w:rsid w:val="00E86F04"/>
    <w:rsid w:val="00E94C51"/>
    <w:rsid w:val="00EA05CF"/>
    <w:rsid w:val="00EA3B5A"/>
    <w:rsid w:val="00EA72C6"/>
    <w:rsid w:val="00EB1208"/>
    <w:rsid w:val="00EB7C69"/>
    <w:rsid w:val="00EC6366"/>
    <w:rsid w:val="00EC7F8B"/>
    <w:rsid w:val="00EF69FE"/>
    <w:rsid w:val="00F10F7C"/>
    <w:rsid w:val="00F36328"/>
    <w:rsid w:val="00F57C5A"/>
    <w:rsid w:val="00F61AB3"/>
    <w:rsid w:val="00F70C3F"/>
    <w:rsid w:val="00F869C8"/>
    <w:rsid w:val="00F91EA6"/>
    <w:rsid w:val="00F9286B"/>
    <w:rsid w:val="00F9399E"/>
    <w:rsid w:val="00F94D27"/>
    <w:rsid w:val="00FA4428"/>
    <w:rsid w:val="00FA45EC"/>
    <w:rsid w:val="00FA767A"/>
    <w:rsid w:val="00FB2249"/>
    <w:rsid w:val="00FB26DB"/>
    <w:rsid w:val="00FD6413"/>
    <w:rsid w:val="00FE25DB"/>
    <w:rsid w:val="00FF348D"/>
    <w:rsid w:val="06B138A1"/>
    <w:rsid w:val="1590CD8E"/>
    <w:rsid w:val="3C035438"/>
    <w:rsid w:val="3E500680"/>
    <w:rsid w:val="496077EC"/>
    <w:rsid w:val="4F91B995"/>
    <w:rsid w:val="676F4273"/>
    <w:rsid w:val="7E3E7A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3471D2"/>
  <w15:chartTrackingRefBased/>
  <w15:docId w15:val="{FCCAD12C-F90D-4F82-A4DB-B9F12682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B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CE3"/>
    <w:pPr>
      <w:tabs>
        <w:tab w:val="center" w:pos="4513"/>
        <w:tab w:val="right" w:pos="9026"/>
      </w:tabs>
    </w:pPr>
  </w:style>
  <w:style w:type="character" w:customStyle="1" w:styleId="HeaderChar">
    <w:name w:val="Header Char"/>
    <w:basedOn w:val="DefaultParagraphFont"/>
    <w:link w:val="Header"/>
    <w:uiPriority w:val="99"/>
    <w:rsid w:val="000E7CE3"/>
  </w:style>
  <w:style w:type="paragraph" w:styleId="Footer">
    <w:name w:val="footer"/>
    <w:basedOn w:val="Normal"/>
    <w:link w:val="FooterChar"/>
    <w:uiPriority w:val="99"/>
    <w:unhideWhenUsed/>
    <w:rsid w:val="000E7CE3"/>
    <w:pPr>
      <w:tabs>
        <w:tab w:val="center" w:pos="4513"/>
        <w:tab w:val="right" w:pos="9026"/>
      </w:tabs>
    </w:pPr>
  </w:style>
  <w:style w:type="character" w:customStyle="1" w:styleId="FooterChar">
    <w:name w:val="Footer Char"/>
    <w:basedOn w:val="DefaultParagraphFont"/>
    <w:link w:val="Footer"/>
    <w:uiPriority w:val="99"/>
    <w:rsid w:val="000E7CE3"/>
  </w:style>
  <w:style w:type="paragraph" w:styleId="ListParagraph">
    <w:name w:val="List Paragraph"/>
    <w:basedOn w:val="Normal"/>
    <w:uiPriority w:val="34"/>
    <w:qFormat/>
    <w:rsid w:val="000E7CE3"/>
    <w:pPr>
      <w:ind w:left="720"/>
      <w:contextualSpacing/>
    </w:pPr>
  </w:style>
  <w:style w:type="numbering" w:customStyle="1" w:styleId="CurrentList1">
    <w:name w:val="Current List1"/>
    <w:uiPriority w:val="99"/>
    <w:rsid w:val="00746AD0"/>
    <w:pPr>
      <w:numPr>
        <w:numId w:val="5"/>
      </w:numPr>
    </w:pPr>
  </w:style>
  <w:style w:type="paragraph" w:customStyle="1" w:styleId="Default">
    <w:name w:val="Default"/>
    <w:rsid w:val="00746AD0"/>
    <w:pPr>
      <w:autoSpaceDE w:val="0"/>
      <w:autoSpaceDN w:val="0"/>
      <w:adjustRightInd w:val="0"/>
    </w:pPr>
    <w:rPr>
      <w:rFonts w:ascii="Arial" w:eastAsia="Times New Roman" w:hAnsi="Arial" w:cs="Arial"/>
      <w:color w:val="000000"/>
      <w:kern w:val="0"/>
      <w:lang w:eastAsia="en-GB"/>
      <w14:ligatures w14:val="none"/>
    </w:rPr>
  </w:style>
  <w:style w:type="paragraph" w:styleId="NoSpacing">
    <w:name w:val="No Spacing"/>
    <w:uiPriority w:val="1"/>
    <w:qFormat/>
    <w:rsid w:val="00D5729A"/>
    <w:rPr>
      <w:rFonts w:ascii="Calibri" w:eastAsia="Times New Roman" w:hAnsi="Calibri" w:cs="Calibri"/>
      <w:kern w:val="0"/>
      <w:sz w:val="22"/>
      <w:szCs w:val="22"/>
      <w:lang w:eastAsia="en-GB"/>
      <w14:ligatures w14:val="none"/>
    </w:rPr>
  </w:style>
  <w:style w:type="character" w:styleId="Strong">
    <w:name w:val="Strong"/>
    <w:basedOn w:val="DefaultParagraphFont"/>
    <w:uiPriority w:val="22"/>
    <w:qFormat/>
    <w:rsid w:val="00936ECE"/>
    <w:rPr>
      <w:b/>
      <w:bCs/>
    </w:rPr>
  </w:style>
  <w:style w:type="paragraph" w:styleId="Revision">
    <w:name w:val="Revision"/>
    <w:hidden/>
    <w:uiPriority w:val="99"/>
    <w:semiHidden/>
    <w:rsid w:val="00E94C51"/>
  </w:style>
  <w:style w:type="character" w:styleId="Hyperlink">
    <w:name w:val="Hyperlink"/>
    <w:basedOn w:val="DefaultParagraphFont"/>
    <w:uiPriority w:val="99"/>
    <w:semiHidden/>
    <w:unhideWhenUsed/>
    <w:rsid w:val="002843B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20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f31936-ef79-413c-88c6-e3a8e217fc89">
      <Terms xmlns="http://schemas.microsoft.com/office/infopath/2007/PartnerControls"/>
    </lcf76f155ced4ddcb4097134ff3c332f>
    <TaxCatchAll xmlns="4d083a20-8b0c-42ae-ad69-a6e8dbe642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97A3F3354B3046B687822E07A011E9" ma:contentTypeVersion="15" ma:contentTypeDescription="Create a new document." ma:contentTypeScope="" ma:versionID="8b1dc0a192426d06fb52563ae9cc9de9">
  <xsd:schema xmlns:xsd="http://www.w3.org/2001/XMLSchema" xmlns:xs="http://www.w3.org/2001/XMLSchema" xmlns:p="http://schemas.microsoft.com/office/2006/metadata/properties" xmlns:ns2="4cf31936-ef79-413c-88c6-e3a8e217fc89" xmlns:ns3="4d083a20-8b0c-42ae-ad69-a6e8dbe6429e" targetNamespace="http://schemas.microsoft.com/office/2006/metadata/properties" ma:root="true" ma:fieldsID="4e6b852a22d405a09cfd87460b209887" ns2:_="" ns3:_="">
    <xsd:import namespace="4cf31936-ef79-413c-88c6-e3a8e217fc89"/>
    <xsd:import namespace="4d083a20-8b0c-42ae-ad69-a6e8dbe642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31936-ef79-413c-88c6-e3a8e217f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e87fc4-357e-4711-b70b-a85f341929d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83a20-8b0c-42ae-ad69-a6e8dbe642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a728b7e-9e10-4af9-beac-b97121526a1a}" ma:internalName="TaxCatchAll" ma:showField="CatchAllData" ma:web="4d083a20-8b0c-42ae-ad69-a6e8dbe64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62F79-42CD-4C3B-A2B0-C5E9BB7FB0C3}">
  <ds:schemaRefs>
    <ds:schemaRef ds:uri="http://schemas.microsoft.com/office/2006/metadata/properties"/>
    <ds:schemaRef ds:uri="http://schemas.microsoft.com/office/infopath/2007/PartnerControls"/>
    <ds:schemaRef ds:uri="4cf31936-ef79-413c-88c6-e3a8e217fc89"/>
    <ds:schemaRef ds:uri="4d083a20-8b0c-42ae-ad69-a6e8dbe6429e"/>
  </ds:schemaRefs>
</ds:datastoreItem>
</file>

<file path=customXml/itemProps2.xml><?xml version="1.0" encoding="utf-8"?>
<ds:datastoreItem xmlns:ds="http://schemas.openxmlformats.org/officeDocument/2006/customXml" ds:itemID="{EAAB56AA-054D-4724-82E3-D43E5E1428BD}">
  <ds:schemaRefs>
    <ds:schemaRef ds:uri="http://schemas.microsoft.com/sharepoint/v3/contenttype/forms"/>
  </ds:schemaRefs>
</ds:datastoreItem>
</file>

<file path=customXml/itemProps3.xml><?xml version="1.0" encoding="utf-8"?>
<ds:datastoreItem xmlns:ds="http://schemas.openxmlformats.org/officeDocument/2006/customXml" ds:itemID="{D782EEF9-B589-4936-A73D-DD7FEA8F4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f31936-ef79-413c-88c6-e3a8e217fc89"/>
    <ds:schemaRef ds:uri="4d083a20-8b0c-42ae-ad69-a6e8dbe64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9E64FA-79DC-40CD-82C6-BEDF793347DF}">
  <ds:schemaRefs>
    <ds:schemaRef ds:uri="http://schemas.openxmlformats.org/officeDocument/2006/bibliography"/>
  </ds:schemaRefs>
</ds:datastoreItem>
</file>

<file path=docMetadata/LabelInfo.xml><?xml version="1.0" encoding="utf-8"?>
<clbl:labelList xmlns:clbl="http://schemas.microsoft.com/office/2020/mipLabelMetadata">
  <clbl:label id="{5e66e4c4-c0f1-4c5c-a3e7-775eb7b48787}" enabled="0" method="" siteId="{5e66e4c4-c0f1-4c5c-a3e7-775eb7b48787}"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1155</Words>
  <Characters>7267</Characters>
  <Application>Microsoft Office Word</Application>
  <DocSecurity>0</DocSecurity>
  <Lines>250</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Pearce Neudorf</dc:creator>
  <cp:keywords/>
  <dc:description/>
  <cp:lastModifiedBy>Arnold Smith</cp:lastModifiedBy>
  <cp:revision>3</cp:revision>
  <cp:lastPrinted>2023-05-17T12:05:00Z</cp:lastPrinted>
  <dcterms:created xsi:type="dcterms:W3CDTF">2024-06-26T11:15:00Z</dcterms:created>
  <dcterms:modified xsi:type="dcterms:W3CDTF">2024-06-26T11:17:00Z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0x0101000A97A3F3354B3046B687822E07A011E9</vt:lpwstr>
  </property>
  <property fmtid="{D5CDD505-2E9C-101B-9397-08002B2CF9AE}" pid="3" name="MediaServiceImageTags">
    <vt:lpwstr/>
  </property>
  <property fmtid="{D5CDD505-2E9C-101B-9397-08002B2CF9AE}" pid="4" name="GrammarlyDocumentId">
    <vt:lpwstr>c788a1f6a77d0293a3238ef6e6ba516270a8b7b04181917c00736ea9a7b2e115</vt:lpwstr>
  </property>
</Properties>
</file>